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EE" w:rsidRPr="00530AEE" w:rsidRDefault="00B4188A" w:rsidP="00530AE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EE" w:rsidRPr="00530AEE" w:rsidRDefault="00530AEE" w:rsidP="00530AE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 xml:space="preserve">ТУЖИНСКАЯ РАЙОННАЯ ДУМА </w:t>
      </w:r>
    </w:p>
    <w:p w:rsidR="00530AEE" w:rsidRPr="00530AEE" w:rsidRDefault="00530AEE" w:rsidP="00530AE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КИРОВСКОЙ ОБЛАСТИ</w:t>
      </w:r>
    </w:p>
    <w:p w:rsidR="00530AEE" w:rsidRPr="00530AEE" w:rsidRDefault="00530AEE" w:rsidP="00530AEE">
      <w:pPr>
        <w:spacing w:line="360" w:lineRule="auto"/>
        <w:rPr>
          <w:sz w:val="28"/>
          <w:szCs w:val="28"/>
        </w:rPr>
      </w:pPr>
    </w:p>
    <w:p w:rsidR="00530AEE" w:rsidRPr="00530AEE" w:rsidRDefault="00530AEE" w:rsidP="00530AEE">
      <w:pPr>
        <w:spacing w:line="360" w:lineRule="auto"/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РЕШЕНИЕ</w:t>
      </w:r>
    </w:p>
    <w:p w:rsidR="00530AEE" w:rsidRPr="00530AEE" w:rsidRDefault="00530AEE" w:rsidP="00530AEE">
      <w:pPr>
        <w:spacing w:line="360" w:lineRule="auto"/>
        <w:rPr>
          <w:sz w:val="28"/>
          <w:szCs w:val="28"/>
          <w:u w:val="single"/>
        </w:rPr>
      </w:pPr>
      <w:r w:rsidRPr="00530AEE">
        <w:rPr>
          <w:sz w:val="28"/>
          <w:szCs w:val="28"/>
          <w:u w:val="single"/>
        </w:rPr>
        <w:t xml:space="preserve">21.07.2015 </w:t>
      </w:r>
      <w:r w:rsidRPr="00530AEE">
        <w:rPr>
          <w:sz w:val="28"/>
          <w:szCs w:val="28"/>
        </w:rPr>
        <w:t xml:space="preserve">                                                                                                  </w:t>
      </w:r>
      <w:r w:rsidRPr="00530AEE">
        <w:rPr>
          <w:sz w:val="28"/>
          <w:szCs w:val="28"/>
          <w:u w:val="single"/>
        </w:rPr>
        <w:t>№ 60/377</w:t>
      </w:r>
    </w:p>
    <w:p w:rsidR="00530AEE" w:rsidRDefault="00530AEE" w:rsidP="00530AEE">
      <w:pPr>
        <w:spacing w:line="360" w:lineRule="auto"/>
        <w:jc w:val="center"/>
        <w:rPr>
          <w:sz w:val="28"/>
          <w:szCs w:val="28"/>
        </w:rPr>
      </w:pPr>
      <w:r w:rsidRPr="00530AEE">
        <w:rPr>
          <w:sz w:val="28"/>
          <w:szCs w:val="28"/>
        </w:rPr>
        <w:t>пгт Тужа</w:t>
      </w:r>
    </w:p>
    <w:p w:rsidR="00530AEE" w:rsidRPr="00530AEE" w:rsidRDefault="00530AEE" w:rsidP="00530AEE">
      <w:pPr>
        <w:spacing w:line="360" w:lineRule="auto"/>
        <w:jc w:val="center"/>
        <w:rPr>
          <w:sz w:val="28"/>
          <w:szCs w:val="28"/>
        </w:rPr>
      </w:pPr>
    </w:p>
    <w:p w:rsidR="00530AEE" w:rsidRPr="00530AEE" w:rsidRDefault="00530AEE" w:rsidP="00530AE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>О внесении изменений в решение</w:t>
      </w:r>
    </w:p>
    <w:p w:rsidR="00530AEE" w:rsidRPr="00530AEE" w:rsidRDefault="00530AEE" w:rsidP="00530AEE">
      <w:pPr>
        <w:jc w:val="center"/>
        <w:rPr>
          <w:b/>
          <w:sz w:val="28"/>
          <w:szCs w:val="28"/>
        </w:rPr>
      </w:pPr>
      <w:r w:rsidRPr="00530AEE">
        <w:rPr>
          <w:b/>
          <w:sz w:val="28"/>
          <w:szCs w:val="28"/>
        </w:rPr>
        <w:t xml:space="preserve">Тужинской районной Думы от 12.12.2014 № 49/333 </w:t>
      </w:r>
    </w:p>
    <w:p w:rsidR="00530AEE" w:rsidRPr="00530AEE" w:rsidRDefault="00530AEE" w:rsidP="00530AEE">
      <w:pPr>
        <w:jc w:val="center"/>
        <w:rPr>
          <w:b/>
          <w:sz w:val="28"/>
          <w:szCs w:val="28"/>
        </w:rPr>
      </w:pPr>
    </w:p>
    <w:p w:rsidR="00530AEE" w:rsidRPr="00530AEE" w:rsidRDefault="00530AEE" w:rsidP="00530AEE">
      <w:pPr>
        <w:pStyle w:val="33"/>
        <w:spacing w:after="0"/>
        <w:ind w:firstLine="720"/>
        <w:rPr>
          <w:sz w:val="28"/>
          <w:szCs w:val="28"/>
        </w:rPr>
      </w:pPr>
      <w:r w:rsidRPr="00530AEE">
        <w:rPr>
          <w:sz w:val="28"/>
          <w:szCs w:val="28"/>
        </w:rPr>
        <w:t>В соответствии со статьей 14 Положения о бюджетном процессе в муниципальном образовании Тужинский муниципальный район, утвержденного решением Тужинской районной Думы от 12.12.2008 № 36/288 Тужинская районная Дума РЕШИЛА:</w:t>
      </w:r>
    </w:p>
    <w:p w:rsidR="00530AEE" w:rsidRPr="00530AEE" w:rsidRDefault="00530AEE" w:rsidP="00530AEE">
      <w:pPr>
        <w:ind w:firstLine="708"/>
        <w:jc w:val="both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>1. Внести в решение Тужинской районной Думы от 12.12.2014 № 49/333 (с изменениями от 27.01.2015 № 52/343, от 27.02.2015 № 53/345, от 30.03.2015 № 55/360, от 27.04.2015 № 56/362, от 07.05.2015 № 57/367, от 29.05.2015 №58/370) «О бюджете Тужинского муниципального района на 2015 год и на плановый период 2016 и 2017 годов» (далее – Решение) следующие изменения:</w:t>
      </w:r>
    </w:p>
    <w:p w:rsidR="00530AEE" w:rsidRPr="00530AEE" w:rsidRDefault="00530AEE" w:rsidP="00530AEE">
      <w:pPr>
        <w:pStyle w:val="afff3"/>
        <w:ind w:firstLine="720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 xml:space="preserve">1.1. Пункт 1 Решения изложить в следующей редакции: </w:t>
      </w:r>
    </w:p>
    <w:p w:rsidR="00530AEE" w:rsidRPr="00530AEE" w:rsidRDefault="00530AEE" w:rsidP="00530AEE">
      <w:pPr>
        <w:pStyle w:val="afff3"/>
        <w:ind w:firstLine="720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 xml:space="preserve">«1. Утвердить основные характеристики бюджета муниципального района на 2015 год: </w:t>
      </w:r>
    </w:p>
    <w:p w:rsidR="00530AEE" w:rsidRPr="00530AEE" w:rsidRDefault="00530AEE" w:rsidP="00530AEE">
      <w:pPr>
        <w:pStyle w:val="afff3"/>
        <w:ind w:firstLine="720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>общий объем доходов бюджета муниципального района в сумме  145 506,8 тыс. рублей;</w:t>
      </w:r>
    </w:p>
    <w:p w:rsidR="00530AEE" w:rsidRPr="00530AEE" w:rsidRDefault="00530AEE" w:rsidP="00530AEE">
      <w:pPr>
        <w:pStyle w:val="afff3"/>
        <w:ind w:firstLine="720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>общий объем расходов бюджета муниципального района в сумме 146 694,5 тыс. рублей;</w:t>
      </w:r>
    </w:p>
    <w:p w:rsidR="00530AEE" w:rsidRPr="00530AEE" w:rsidRDefault="00530AEE" w:rsidP="00530AEE">
      <w:pPr>
        <w:pStyle w:val="afff3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 xml:space="preserve">          дефицит бюджета муниципального района в сумме  1 187,7 тыс. рублей.».</w:t>
      </w:r>
    </w:p>
    <w:p w:rsidR="00530AEE" w:rsidRPr="00530AEE" w:rsidRDefault="00530AEE" w:rsidP="00530AEE">
      <w:pPr>
        <w:pStyle w:val="afff3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 xml:space="preserve">          1.2. Приложение №3 «Перечень главных администраторов доходов бюджета муниципального образования Тужинский муниципальный район Кировской области и закрепляемые за ними виды доходов бюджета муниципального образования Тужинский муниципальный район Кировской области» к Решению изложить в новой редакции согласно приложению №1.</w:t>
      </w:r>
    </w:p>
    <w:p w:rsidR="00530AEE" w:rsidRPr="00530AEE" w:rsidRDefault="00530AEE" w:rsidP="00530AEE">
      <w:pPr>
        <w:pStyle w:val="afff3"/>
        <w:jc w:val="both"/>
        <w:rPr>
          <w:b w:val="0"/>
          <w:bCs/>
          <w:szCs w:val="28"/>
        </w:rPr>
      </w:pPr>
      <w:r w:rsidRPr="00530AEE">
        <w:rPr>
          <w:b w:val="0"/>
          <w:bCs/>
          <w:szCs w:val="28"/>
        </w:rPr>
        <w:t xml:space="preserve">         1.3</w:t>
      </w:r>
      <w:r w:rsidRPr="00530AEE">
        <w:rPr>
          <w:b w:val="0"/>
          <w:szCs w:val="28"/>
        </w:rPr>
        <w:t>.</w:t>
      </w:r>
      <w:r w:rsidRPr="00530AEE">
        <w:rPr>
          <w:b w:val="0"/>
          <w:bCs/>
          <w:szCs w:val="28"/>
        </w:rPr>
        <w:t xml:space="preserve"> Приложение № 6 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2015 год» к Решению изложить в новой редакции согласно приложению № 2.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lastRenderedPageBreak/>
        <w:t xml:space="preserve">           1.4.</w:t>
      </w:r>
      <w:r w:rsidRPr="00530AEE">
        <w:rPr>
          <w:b/>
          <w:bCs/>
          <w:sz w:val="28"/>
          <w:szCs w:val="28"/>
        </w:rPr>
        <w:t xml:space="preserve"> </w:t>
      </w:r>
      <w:r w:rsidRPr="00530AEE">
        <w:rPr>
          <w:bCs/>
          <w:sz w:val="28"/>
          <w:szCs w:val="28"/>
        </w:rPr>
        <w:t>Приложение № 8 «Распределение  бюджетных ассигнований по разделам и подразделам классификации расходов бюджетов на 2015 год» к Решению изложить в новой редакции согласно приложению № 3.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</w:t>
      </w:r>
      <w:r w:rsidRPr="00530AEE">
        <w:rPr>
          <w:sz w:val="28"/>
          <w:szCs w:val="28"/>
        </w:rPr>
        <w:t xml:space="preserve">1.5. Приложение № 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2015 год» </w:t>
      </w:r>
      <w:r w:rsidRPr="00530AEE">
        <w:rPr>
          <w:bCs/>
          <w:sz w:val="28"/>
          <w:szCs w:val="28"/>
        </w:rPr>
        <w:t>к Решению изложить в новой редакции  согласно приложению № 4.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1.6. Приложение № 12 «Ведомственная структура расходов бюджета муниципального района на 2015 год»</w:t>
      </w:r>
      <w:r w:rsidRPr="00530AEE">
        <w:rPr>
          <w:b/>
          <w:bCs/>
          <w:sz w:val="28"/>
          <w:szCs w:val="28"/>
        </w:rPr>
        <w:t xml:space="preserve"> </w:t>
      </w:r>
      <w:r w:rsidRPr="00530AEE">
        <w:rPr>
          <w:bCs/>
          <w:sz w:val="28"/>
          <w:szCs w:val="28"/>
        </w:rPr>
        <w:t>к Решению изложить в новой редакции согласно приложению №5.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1.7. Приложение № 14 «Источники финансирования дефицита бюджета муниципального района на 2015 год» к Решению изложить в новой редакции           согласно приложению № 6.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 1.8. Приложение № 22 «Распределение субвенций местным бюджетам на осуществление полномочий по первичному воинскому учету на территориях, где отсутствуют военные комиссариаты на 215 год» к Решению изложить в новой редакции согласно приложению № 7.</w:t>
      </w:r>
    </w:p>
    <w:p w:rsidR="00530AEE" w:rsidRPr="00530AEE" w:rsidRDefault="00530AEE" w:rsidP="00530AEE">
      <w:pPr>
        <w:pStyle w:val="ad"/>
        <w:spacing w:after="0"/>
        <w:rPr>
          <w:bCs/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 1.9. Приложение № 27 «Программа муниципальных внутренних заимствований Тужинского района на 2015 год» к Решению изложить в новой редакции  согласно приложению № 8.</w:t>
      </w:r>
    </w:p>
    <w:p w:rsidR="00530AEE" w:rsidRPr="00530AEE" w:rsidRDefault="00530AEE" w:rsidP="00530AEE">
      <w:pPr>
        <w:pStyle w:val="ad"/>
        <w:spacing w:after="0"/>
        <w:rPr>
          <w:sz w:val="28"/>
          <w:szCs w:val="28"/>
        </w:rPr>
      </w:pPr>
      <w:r w:rsidRPr="00530AEE">
        <w:rPr>
          <w:bCs/>
          <w:sz w:val="28"/>
          <w:szCs w:val="28"/>
        </w:rPr>
        <w:t xml:space="preserve">           </w:t>
      </w:r>
      <w:r w:rsidRPr="00530AEE">
        <w:rPr>
          <w:sz w:val="28"/>
          <w:szCs w:val="28"/>
        </w:rPr>
        <w:t xml:space="preserve"> 2. Настоящее Решение вступает в силу со дня его официального опубликования.    </w:t>
      </w:r>
    </w:p>
    <w:p w:rsidR="00530AEE" w:rsidRPr="00530AEE" w:rsidRDefault="00530AEE" w:rsidP="00530AEE">
      <w:pPr>
        <w:pStyle w:val="afff3"/>
        <w:jc w:val="both"/>
        <w:rPr>
          <w:b w:val="0"/>
          <w:szCs w:val="28"/>
        </w:rPr>
      </w:pPr>
    </w:p>
    <w:p w:rsidR="00530AEE" w:rsidRPr="00530AEE" w:rsidRDefault="00530AEE" w:rsidP="00530AEE">
      <w:pPr>
        <w:pStyle w:val="afff3"/>
        <w:jc w:val="both"/>
        <w:rPr>
          <w:b w:val="0"/>
          <w:szCs w:val="28"/>
        </w:rPr>
      </w:pPr>
    </w:p>
    <w:p w:rsidR="00530AEE" w:rsidRPr="00530AEE" w:rsidRDefault="00530AEE" w:rsidP="00530AE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530AEE">
        <w:rPr>
          <w:sz w:val="28"/>
          <w:szCs w:val="28"/>
        </w:rPr>
        <w:t>Глава Тужинского района           Л.А. Трушкова</w:t>
      </w:r>
    </w:p>
    <w:p w:rsidR="00530AEE" w:rsidRPr="00530AEE" w:rsidRDefault="00530AEE" w:rsidP="00530AEE">
      <w:pPr>
        <w:pStyle w:val="a3"/>
        <w:rPr>
          <w:rFonts w:ascii="Times New Roman" w:hAnsi="Times New Roman"/>
          <w:sz w:val="28"/>
          <w:szCs w:val="28"/>
        </w:rPr>
      </w:pPr>
    </w:p>
    <w:p w:rsidR="00530AEE" w:rsidRPr="00530AEE" w:rsidRDefault="00530AEE" w:rsidP="00530AEE">
      <w:pPr>
        <w:pStyle w:val="a3"/>
        <w:rPr>
          <w:rFonts w:ascii="Times New Roman" w:hAnsi="Times New Roman"/>
          <w:sz w:val="28"/>
          <w:szCs w:val="28"/>
        </w:rPr>
      </w:pPr>
    </w:p>
    <w:p w:rsidR="00530AEE" w:rsidRPr="00FE722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Pr="00FE722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Pr="00C83699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Pr="00FE722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RPr="00FE722E" w:rsidSect="00006B55">
          <w:pgSz w:w="11905" w:h="16837"/>
          <w:pgMar w:top="709" w:right="851" w:bottom="851" w:left="1701" w:header="539" w:footer="1094" w:gutter="0"/>
          <w:cols w:space="720"/>
        </w:sectPr>
      </w:pPr>
    </w:p>
    <w:tbl>
      <w:tblPr>
        <w:tblW w:w="10054" w:type="dxa"/>
        <w:tblInd w:w="91" w:type="dxa"/>
        <w:tblLook w:val="04A0"/>
      </w:tblPr>
      <w:tblGrid>
        <w:gridCol w:w="1274"/>
        <w:gridCol w:w="2980"/>
        <w:gridCol w:w="5800"/>
      </w:tblGrid>
      <w:tr w:rsidR="00530AEE" w:rsidRPr="006D085C" w:rsidTr="00006B55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  <w:bookmarkStart w:id="0" w:name="RANGE!A1:D134"/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Приложение №1</w:t>
            </w:r>
          </w:p>
        </w:tc>
      </w:tr>
      <w:tr w:rsidR="00530AEE" w:rsidRPr="006D085C" w:rsidTr="00006B55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к решению Тужинской районной Думы</w:t>
            </w:r>
          </w:p>
        </w:tc>
      </w:tr>
      <w:tr w:rsidR="00530AEE" w:rsidRPr="006D085C" w:rsidTr="00006B55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от   21.07.2015   № 60/377       </w:t>
            </w:r>
          </w:p>
        </w:tc>
      </w:tr>
      <w:tr w:rsidR="00530AEE" w:rsidRPr="006D085C" w:rsidTr="00006B55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30AEE" w:rsidRPr="006D085C" w:rsidTr="00006B55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                                   Приложение № 3</w:t>
            </w:r>
          </w:p>
        </w:tc>
      </w:tr>
      <w:tr w:rsidR="00530AEE" w:rsidRPr="006D085C" w:rsidTr="00006B55">
        <w:trPr>
          <w:trHeight w:val="34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                                к решению районной Думы</w:t>
            </w:r>
          </w:p>
        </w:tc>
      </w:tr>
      <w:tr w:rsidR="00530AEE" w:rsidRPr="006D085C" w:rsidTr="00006B55">
        <w:trPr>
          <w:trHeight w:val="37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right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                            от  12.12.2014  № 49/333   </w:t>
            </w:r>
          </w:p>
        </w:tc>
      </w:tr>
      <w:tr w:rsidR="00530AEE" w:rsidRPr="006D085C" w:rsidTr="00006B55">
        <w:trPr>
          <w:trHeight w:val="465"/>
        </w:trPr>
        <w:tc>
          <w:tcPr>
            <w:tcW w:w="10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530AEE" w:rsidRPr="006D085C" w:rsidTr="00006B55">
        <w:trPr>
          <w:trHeight w:val="1388"/>
        </w:trPr>
        <w:tc>
          <w:tcPr>
            <w:tcW w:w="10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 главных администраторов доходов бюджета муниципального образования Тужинский муниципальный район Кировской области и закрепляемые за ними виды  доходов бюджета муниципального образования Тужинский  муниципальный район Кировской области</w:t>
            </w:r>
          </w:p>
        </w:tc>
      </w:tr>
      <w:tr w:rsidR="00530AEE" w:rsidRPr="006D085C" w:rsidTr="00006B55">
        <w:trPr>
          <w:trHeight w:val="76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Код главного админист-ратора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Наименование главного администратора</w:t>
            </w:r>
          </w:p>
        </w:tc>
      </w:tr>
      <w:tr w:rsidR="00530AEE" w:rsidRPr="006D085C" w:rsidTr="00006B55">
        <w:trPr>
          <w:trHeight w:val="49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</w:tr>
      <w:tr w:rsidR="00530AEE" w:rsidRPr="006D085C" w:rsidTr="00006B55">
        <w:trPr>
          <w:trHeight w:val="3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36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</w:tr>
      <w:tr w:rsidR="00530AEE" w:rsidRPr="006D085C" w:rsidTr="00006B55">
        <w:trPr>
          <w:trHeight w:val="68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Муниицпальное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</w:tr>
      <w:tr w:rsidR="00530AEE" w:rsidRPr="006D085C" w:rsidTr="00006B55">
        <w:trPr>
          <w:trHeight w:val="54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30AEE" w:rsidRPr="006D085C" w:rsidTr="00006B55">
        <w:trPr>
          <w:trHeight w:val="4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40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</w:tr>
      <w:tr w:rsidR="00530AEE" w:rsidRPr="006D085C" w:rsidTr="00006B55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51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26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</w:tr>
      <w:tr w:rsidR="00530AEE" w:rsidRPr="006D085C" w:rsidTr="00006B55">
        <w:trPr>
          <w:trHeight w:val="4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30AEE" w:rsidRPr="006D085C" w:rsidTr="00006B55">
        <w:trPr>
          <w:trHeight w:val="7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530AEE" w:rsidRPr="006D085C" w:rsidTr="00006B55">
        <w:trPr>
          <w:trHeight w:val="4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530AEE" w:rsidRPr="006D085C" w:rsidTr="00006B55">
        <w:trPr>
          <w:trHeight w:val="55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0AEE" w:rsidRPr="006D085C" w:rsidTr="00006B55">
        <w:trPr>
          <w:trHeight w:val="71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AEE" w:rsidRPr="006D085C" w:rsidTr="00006B55">
        <w:trPr>
          <w:trHeight w:val="54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530AEE" w:rsidRPr="006D085C" w:rsidTr="00006B55">
        <w:trPr>
          <w:trHeight w:val="42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30AEE" w:rsidRPr="006D085C" w:rsidTr="00006B55">
        <w:trPr>
          <w:trHeight w:val="41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41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</w:tr>
      <w:tr w:rsidR="00530AEE" w:rsidRPr="006D085C" w:rsidTr="00006B55">
        <w:trPr>
          <w:trHeight w:val="4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2 02 02204 05 0000 151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 модернизацию региональных систем дошкольного образования</w:t>
            </w:r>
          </w:p>
        </w:tc>
      </w:tr>
      <w:tr w:rsidR="00530AEE" w:rsidRPr="006D085C" w:rsidTr="00006B55">
        <w:trPr>
          <w:trHeight w:val="3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4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2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</w:tr>
      <w:tr w:rsidR="00530AEE" w:rsidRPr="006D085C" w:rsidTr="00006B55">
        <w:trPr>
          <w:trHeight w:val="40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30AEE" w:rsidRPr="006D085C" w:rsidTr="00006B55">
        <w:trPr>
          <w:trHeight w:val="54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530AEE" w:rsidRPr="006D085C" w:rsidTr="00006B55">
        <w:trPr>
          <w:trHeight w:val="48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530AEE" w:rsidRPr="006D085C" w:rsidTr="00006B55">
        <w:trPr>
          <w:trHeight w:val="42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0AEE" w:rsidRPr="006D085C" w:rsidTr="00006B55">
        <w:trPr>
          <w:trHeight w:val="69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AEE" w:rsidRPr="006D085C" w:rsidTr="00006B55">
        <w:trPr>
          <w:trHeight w:val="41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</w:tr>
      <w:tr w:rsidR="00530AEE" w:rsidRPr="006D085C" w:rsidTr="00006B55">
        <w:trPr>
          <w:trHeight w:val="4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530AEE" w:rsidRPr="006D085C" w:rsidTr="00006B55">
        <w:trPr>
          <w:trHeight w:val="40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41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</w:tr>
      <w:tr w:rsidR="00530AEE" w:rsidRPr="006D085C" w:rsidTr="00006B55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36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23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</w:tr>
      <w:tr w:rsidR="00530AEE" w:rsidRPr="006D085C" w:rsidTr="00006B55">
        <w:trPr>
          <w:trHeight w:val="69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2 02 04025 05 0000 151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530AEE" w:rsidRPr="006D085C" w:rsidTr="00006B55">
        <w:trPr>
          <w:trHeight w:val="43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30AEE" w:rsidRPr="006D085C" w:rsidTr="00006B55">
        <w:trPr>
          <w:trHeight w:val="69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  бюджетов муниципальных районов</w:t>
            </w:r>
          </w:p>
        </w:tc>
      </w:tr>
      <w:tr w:rsidR="00530AEE" w:rsidRPr="006D085C" w:rsidTr="00006B55">
        <w:trPr>
          <w:trHeight w:val="6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530AEE" w:rsidRPr="006D085C" w:rsidTr="00006B55">
        <w:trPr>
          <w:trHeight w:val="48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остатков\ субсидий прошлых лет</w:t>
            </w:r>
          </w:p>
        </w:tc>
      </w:tr>
      <w:tr w:rsidR="00530AEE" w:rsidRPr="006D085C" w:rsidTr="00006B55">
        <w:trPr>
          <w:trHeight w:val="7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AEE" w:rsidRPr="006D085C" w:rsidTr="00006B55">
        <w:trPr>
          <w:trHeight w:val="5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D0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530AEE" w:rsidRPr="006D085C" w:rsidTr="00006B55">
        <w:trPr>
          <w:trHeight w:val="4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41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1 16 18050 05 0000 140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Денежные взыскания (штрафы) за нарушение бюджетного законодательства ( в части бюджетов муниципальных районов)</w:t>
            </w:r>
          </w:p>
        </w:tc>
      </w:tr>
      <w:tr w:rsidR="00530AEE" w:rsidRPr="006D085C" w:rsidTr="00006B55">
        <w:trPr>
          <w:trHeight w:val="69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1 16 32000 05 0000 140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530AEE" w:rsidRPr="006D085C" w:rsidTr="00006B55">
        <w:trPr>
          <w:trHeight w:val="43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 муниципальных районов</w:t>
            </w:r>
          </w:p>
        </w:tc>
      </w:tr>
      <w:tr w:rsidR="00530AEE" w:rsidRPr="006D085C" w:rsidTr="00006B55">
        <w:trPr>
          <w:trHeight w:val="26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1 17 05050 05 0000 180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530AEE" w:rsidRPr="006D085C" w:rsidTr="00006B55">
        <w:trPr>
          <w:trHeight w:val="68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в бюджеты муниципальных 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</w:tr>
      <w:tr w:rsidR="00530AEE" w:rsidRPr="006D085C" w:rsidTr="00006B55">
        <w:trPr>
          <w:trHeight w:val="70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1 18 05100 05 0000 151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в бюджеты муниципальных  районов по решениям  о взыскании средств из иных бюджетов бюджетной системы Российской Федерации</w:t>
            </w:r>
          </w:p>
        </w:tc>
      </w:tr>
      <w:tr w:rsidR="00530AEE" w:rsidRPr="006D085C" w:rsidTr="00006B55">
        <w:trPr>
          <w:trHeight w:val="40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2 02 01001 05 0000 151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530AEE" w:rsidRPr="006D085C" w:rsidTr="00006B55">
        <w:trPr>
          <w:trHeight w:val="4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2 02 01003 05 0000 151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30AEE" w:rsidRPr="006D085C" w:rsidTr="00006B55">
        <w:trPr>
          <w:trHeight w:val="4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2 02 02077 05 0000 151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530AEE" w:rsidRPr="006D085C" w:rsidTr="00006B55">
        <w:trPr>
          <w:trHeight w:val="85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2 02 02088 05 0002 151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530AEE" w:rsidRPr="006D085C" w:rsidTr="00006B55">
        <w:trPr>
          <w:trHeight w:val="69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2 02 02089 05 0002 151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30AEE" w:rsidRPr="006D085C" w:rsidTr="00006B55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66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2 02 03015 05 0000 151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 xml:space="preserve">Субвенции бюджетам муниципальных районов на осуществление первичного воинского  учета на территориях, где отсутствуют военные комиссариаты </w:t>
            </w:r>
          </w:p>
        </w:tc>
      </w:tr>
      <w:tr w:rsidR="00530AEE" w:rsidRPr="006D085C" w:rsidTr="00006B55">
        <w:trPr>
          <w:trHeight w:val="40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41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30AEE" w:rsidRPr="006D085C" w:rsidTr="00006B55">
        <w:trPr>
          <w:trHeight w:val="125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Перечисления из бюджетов муниципальных районов(в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0AEE" w:rsidRPr="006D085C" w:rsidTr="00006B55">
        <w:trPr>
          <w:trHeight w:val="70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30AEE" w:rsidRPr="006D085C" w:rsidTr="00006B55">
        <w:trPr>
          <w:trHeight w:val="43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0AEE" w:rsidRPr="006D085C" w:rsidTr="00006B55">
        <w:trPr>
          <w:trHeight w:val="67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AEE" w:rsidRPr="006D085C" w:rsidTr="00006B55">
        <w:trPr>
          <w:trHeight w:val="41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 xml:space="preserve"> Управление сельского хозяйства администрации Тужинского муниципального района</w:t>
            </w:r>
          </w:p>
        </w:tc>
      </w:tr>
      <w:tr w:rsidR="00530AEE" w:rsidRPr="006D085C" w:rsidTr="00006B55">
        <w:trPr>
          <w:trHeight w:val="4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41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 муниципальных районов</w:t>
            </w:r>
          </w:p>
        </w:tc>
      </w:tr>
      <w:tr w:rsidR="00530AEE" w:rsidRPr="006D085C" w:rsidTr="00006B55">
        <w:trPr>
          <w:trHeight w:val="40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2 02 02051 05 0000 151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530AEE" w:rsidRPr="006D085C" w:rsidTr="00006B55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5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212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2 02 03041 05 0000 151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2009-20012 годах на срок до 1 года</w:t>
            </w:r>
          </w:p>
        </w:tc>
      </w:tr>
      <w:tr w:rsidR="00530AEE" w:rsidRPr="006D085C" w:rsidTr="00006B55">
        <w:trPr>
          <w:trHeight w:val="183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2 02 03045 05 0000 151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 бюджетам муниципальных 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 и крестьянским(фермерским)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2004-2012 годах на срок от 2 до 10 лет</w:t>
            </w:r>
          </w:p>
        </w:tc>
      </w:tr>
      <w:tr w:rsidR="00530AEE" w:rsidRPr="006D085C" w:rsidTr="00006B55">
        <w:trPr>
          <w:trHeight w:val="169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2 02 03046 05 0000 151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  бюджетам муниципальных районов  на возмещение гражданам, ведущим личное подсобное хозяйство, сельскохозяйственным потребительским кооперативам, крестьянским(фермерским) хозяйствам 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  до 8 лет</w:t>
            </w:r>
          </w:p>
        </w:tc>
      </w:tr>
      <w:tr w:rsidR="00530AEE" w:rsidRPr="006D085C" w:rsidTr="00006B55">
        <w:trPr>
          <w:trHeight w:val="70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2 02 03098 05 0000 151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</w:t>
            </w:r>
            <w:r>
              <w:rPr>
                <w:sz w:val="18"/>
                <w:szCs w:val="18"/>
              </w:rPr>
              <w:t>ре</w:t>
            </w:r>
            <w:r w:rsidRPr="006D085C">
              <w:rPr>
                <w:sz w:val="18"/>
                <w:szCs w:val="18"/>
              </w:rPr>
              <w:t>работки и реализации продукции растениеводства</w:t>
            </w:r>
          </w:p>
        </w:tc>
      </w:tr>
      <w:tr w:rsidR="00530AEE" w:rsidRPr="006D085C" w:rsidTr="00006B55">
        <w:trPr>
          <w:trHeight w:val="85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 на возмещение части процентной ставки по инвестиционным  кредитам (займам) на развитие растениеводства, переработки и развития инфраструктуры и логистического обеспечения рынков  продукции растениеводства</w:t>
            </w:r>
          </w:p>
        </w:tc>
      </w:tr>
      <w:tr w:rsidR="00530AEE" w:rsidRPr="006D085C" w:rsidTr="00006B55">
        <w:trPr>
          <w:trHeight w:val="68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2 02 03107 05 0000 151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530AEE" w:rsidRPr="006D085C" w:rsidTr="00006B55">
        <w:trPr>
          <w:trHeight w:val="84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2 02 03108 05 0000 151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530AEE" w:rsidRPr="006D085C" w:rsidTr="00006B55">
        <w:trPr>
          <w:trHeight w:val="7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2 02 03115 05 0000 151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 </w:t>
            </w:r>
          </w:p>
        </w:tc>
      </w:tr>
      <w:tr w:rsidR="00530AEE" w:rsidRPr="006D085C" w:rsidTr="00006B55">
        <w:trPr>
          <w:trHeight w:val="82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2 02 04014 05 0000 151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0AEE" w:rsidRPr="006D085C" w:rsidTr="00006B55">
        <w:trPr>
          <w:trHeight w:val="4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530AEE" w:rsidRPr="006D085C" w:rsidTr="00006B55">
        <w:trPr>
          <w:trHeight w:val="42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30AEE" w:rsidRPr="006D085C" w:rsidTr="00006B55">
        <w:trPr>
          <w:trHeight w:val="41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530AEE" w:rsidRPr="006D085C" w:rsidTr="00006B55">
        <w:trPr>
          <w:trHeight w:val="41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0AEE" w:rsidRPr="006D085C" w:rsidTr="00006B55">
        <w:trPr>
          <w:trHeight w:val="69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0AEE" w:rsidRPr="006D085C" w:rsidTr="00006B55">
        <w:trPr>
          <w:trHeight w:val="40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6D085C">
              <w:rPr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085C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Тужинский  муниципальный район</w:t>
            </w:r>
          </w:p>
        </w:tc>
      </w:tr>
      <w:tr w:rsidR="00530AEE" w:rsidRPr="006D085C" w:rsidTr="00006B55">
        <w:trPr>
          <w:trHeight w:val="41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1 08 07150 01 0000 110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30AEE" w:rsidRPr="006D085C" w:rsidTr="00006B55">
        <w:trPr>
          <w:trHeight w:val="70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1 11 01050 05 0000 120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530AEE" w:rsidRPr="006D085C" w:rsidTr="00006B55">
        <w:trPr>
          <w:trHeight w:val="84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1 11 05013 10 0000 120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530AEE" w:rsidRPr="006D085C" w:rsidTr="00006B55">
        <w:trPr>
          <w:trHeight w:val="85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1 11 05035 05 0000 120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30AEE" w:rsidRPr="006D085C" w:rsidTr="00006B55">
        <w:trPr>
          <w:trHeight w:val="39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1 11 05075 05 0000 120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530AEE" w:rsidRPr="006D085C" w:rsidTr="00006B55">
        <w:trPr>
          <w:trHeight w:val="68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1 11 07015 05 0000 120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530AEE" w:rsidRPr="006D085C" w:rsidTr="00006B55">
        <w:trPr>
          <w:trHeight w:val="1122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1 11 09045 05 0000 120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0AEE" w:rsidRPr="006D085C" w:rsidTr="00006B55">
        <w:trPr>
          <w:trHeight w:val="69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1 13 01540 05 0000 130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530AEE" w:rsidRPr="006D085C" w:rsidTr="00006B55">
        <w:trPr>
          <w:trHeight w:val="42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1 13 02065 05 0000 130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530AEE" w:rsidRPr="006D085C" w:rsidTr="00006B55">
        <w:trPr>
          <w:trHeight w:val="41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доходы от  компенсации затрат бюджетов муниципальных районов</w:t>
            </w:r>
          </w:p>
        </w:tc>
      </w:tr>
      <w:tr w:rsidR="00530AEE" w:rsidRPr="006D085C" w:rsidTr="00006B55">
        <w:trPr>
          <w:trHeight w:val="1129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1 14 02052 05 0000 410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основных средств по указанному имуществу</w:t>
            </w:r>
          </w:p>
        </w:tc>
      </w:tr>
      <w:tr w:rsidR="00530AEE" w:rsidRPr="006D085C" w:rsidTr="00006B55">
        <w:trPr>
          <w:trHeight w:val="125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1 14 02053 05 0000 410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от реализации иного имущества ,  находящихся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</w:tr>
      <w:tr w:rsidR="00530AEE" w:rsidRPr="006D085C" w:rsidTr="00006B55">
        <w:trPr>
          <w:trHeight w:val="99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1 14 02052 05 0000 440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 в части реализации материальных запасов по указанному имуществу</w:t>
            </w:r>
          </w:p>
        </w:tc>
      </w:tr>
      <w:tr w:rsidR="00530AEE" w:rsidRPr="006D085C" w:rsidTr="00006B55">
        <w:trPr>
          <w:trHeight w:val="107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1 14 02053 05 0000 440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0AEE" w:rsidRPr="006D085C" w:rsidTr="00006B55">
        <w:trPr>
          <w:trHeight w:val="7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1 14 06013 10 0000 430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30AEE" w:rsidRPr="006D085C" w:rsidTr="00006B55">
        <w:trPr>
          <w:trHeight w:val="69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1 15 02050 05 0000 140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530AEE" w:rsidRPr="006D085C" w:rsidTr="00006B55">
        <w:trPr>
          <w:trHeight w:val="844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1 16 37040 05 0000 140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6D085C" w:rsidRDefault="00530AEE" w:rsidP="00006B55">
            <w:pPr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 xml:space="preserve"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  </w:t>
            </w:r>
          </w:p>
        </w:tc>
      </w:tr>
      <w:tr w:rsidR="00530AEE" w:rsidRPr="006D085C" w:rsidTr="00006B55">
        <w:trPr>
          <w:trHeight w:val="41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1  16 90050 05 0000 140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30AEE" w:rsidRPr="006D085C" w:rsidTr="00006B55">
        <w:trPr>
          <w:trHeight w:val="42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Невыясненные поступления, зачисляемые в  бюджеты муниципальных районов</w:t>
            </w:r>
          </w:p>
        </w:tc>
      </w:tr>
      <w:tr w:rsidR="00530AEE" w:rsidRPr="006D085C" w:rsidTr="00006B55">
        <w:trPr>
          <w:trHeight w:val="4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2 02 02008 05 0000 151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530AEE" w:rsidRPr="006D085C" w:rsidTr="00006B55">
        <w:trPr>
          <w:trHeight w:val="67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2 02 02009 05 0000 151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530AEE" w:rsidRPr="006D085C" w:rsidTr="00006B55">
        <w:trPr>
          <w:trHeight w:val="856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2 02 02088 05 0002 151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поступающих от государственной  корпорации - Фонда содействия реформированию жилищно-коммунального хозяйства</w:t>
            </w:r>
          </w:p>
        </w:tc>
      </w:tr>
      <w:tr w:rsidR="00530AEE" w:rsidRPr="006D085C" w:rsidTr="00006B55">
        <w:trPr>
          <w:trHeight w:val="69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2 02 02089 05 0002 151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530AEE" w:rsidRPr="006D085C" w:rsidTr="00006B55">
        <w:trPr>
          <w:trHeight w:val="97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2 02 02216 05 0000 151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30AEE" w:rsidRPr="006D085C" w:rsidTr="00006B55">
        <w:trPr>
          <w:trHeight w:val="31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</w:tr>
      <w:tr w:rsidR="00530AEE" w:rsidRPr="006D085C" w:rsidTr="00006B55">
        <w:trPr>
          <w:trHeight w:val="60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2 02 03007 05 0000 151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составление</w:t>
            </w:r>
            <w:r>
              <w:rPr>
                <w:sz w:val="18"/>
                <w:szCs w:val="18"/>
              </w:rPr>
              <w:t xml:space="preserve"> </w:t>
            </w:r>
            <w:r w:rsidRPr="006D085C">
              <w:rPr>
                <w:sz w:val="18"/>
                <w:szCs w:val="18"/>
              </w:rPr>
              <w:t>(измененение) списков кандидатов  в присяжные заседатели федеральных судов общей юрисдикции в Российской Федерации</w:t>
            </w:r>
          </w:p>
        </w:tc>
      </w:tr>
      <w:tr w:rsidR="00530AEE" w:rsidRPr="006D085C" w:rsidTr="00006B55">
        <w:trPr>
          <w:trHeight w:val="68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2 02 03022 05 0000 151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530AEE" w:rsidRPr="006D085C" w:rsidTr="00006B55">
        <w:trPr>
          <w:trHeight w:val="407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30AEE" w:rsidRPr="006D085C" w:rsidTr="00006B55">
        <w:trPr>
          <w:trHeight w:val="83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2 02 03026 05 0000 151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обеспечение жилыми помещениями детей-сирот, детей,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530AEE" w:rsidRPr="006D085C" w:rsidTr="00006B55">
        <w:trPr>
          <w:trHeight w:val="84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2 02 03119 05 0000 151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30AEE" w:rsidRPr="006D085C" w:rsidTr="00006B55">
        <w:trPr>
          <w:trHeight w:val="42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2 04 05099 05 0000 180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530AEE" w:rsidRPr="006D085C" w:rsidTr="00006B55">
        <w:trPr>
          <w:trHeight w:val="85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общего пользования местного значения муниципальных районов</w:t>
            </w:r>
          </w:p>
        </w:tc>
      </w:tr>
      <w:tr w:rsidR="00530AEE" w:rsidRPr="006D085C" w:rsidTr="00006B55">
        <w:trPr>
          <w:trHeight w:val="693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Поступления от денежных пожертвований, предоставляемые физическими лицами получатклям средств бюджетов муниципальных районов</w:t>
            </w:r>
          </w:p>
        </w:tc>
      </w:tr>
      <w:tr w:rsidR="00530AEE" w:rsidRPr="006D085C" w:rsidTr="00006B55">
        <w:trPr>
          <w:trHeight w:val="405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</w:tr>
      <w:tr w:rsidR="00530AEE" w:rsidRPr="006D085C" w:rsidTr="00006B55">
        <w:trPr>
          <w:trHeight w:val="411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color w:val="000000"/>
                <w:sz w:val="18"/>
                <w:szCs w:val="18"/>
              </w:rPr>
            </w:pPr>
            <w:r w:rsidRPr="006D085C">
              <w:rPr>
                <w:color w:val="000000"/>
                <w:sz w:val="18"/>
                <w:szCs w:val="18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530AEE" w:rsidRPr="006D085C" w:rsidTr="00006B55">
        <w:trPr>
          <w:trHeight w:val="70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EE" w:rsidRPr="006D085C" w:rsidRDefault="00530AEE" w:rsidP="00006B55">
            <w:pPr>
              <w:jc w:val="center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jc w:val="both"/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6D085C" w:rsidRDefault="00530AEE" w:rsidP="00006B55">
            <w:pPr>
              <w:rPr>
                <w:sz w:val="18"/>
                <w:szCs w:val="18"/>
              </w:rPr>
            </w:pPr>
            <w:r w:rsidRPr="006D085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30AEE" w:rsidRPr="006D085C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pgSz w:w="11905" w:h="16837"/>
          <w:pgMar w:top="709" w:right="851" w:bottom="851" w:left="1701" w:header="539" w:footer="1094" w:gutter="0"/>
          <w:cols w:space="720"/>
        </w:sect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0808" w:type="dxa"/>
        <w:tblInd w:w="93" w:type="dxa"/>
        <w:tblLayout w:type="fixed"/>
        <w:tblLook w:val="04A0"/>
      </w:tblPr>
      <w:tblGrid>
        <w:gridCol w:w="486"/>
        <w:gridCol w:w="99"/>
        <w:gridCol w:w="1131"/>
        <w:gridCol w:w="314"/>
        <w:gridCol w:w="262"/>
        <w:gridCol w:w="382"/>
        <w:gridCol w:w="176"/>
        <w:gridCol w:w="60"/>
        <w:gridCol w:w="264"/>
        <w:gridCol w:w="4212"/>
        <w:gridCol w:w="993"/>
        <w:gridCol w:w="283"/>
        <w:gridCol w:w="567"/>
        <w:gridCol w:w="851"/>
        <w:gridCol w:w="728"/>
      </w:tblGrid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 решению Тужинской районной Думы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 xml:space="preserve">от  21.07.2015  №  60/377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Приложение  №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 решению районной Думы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от 12.12.2014 № 49/333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30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Прогнозируемые объемы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30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поступления доходов бюджета муниципального района по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30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налоговым и неналоговым доходам по статьям, по безвозмездным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330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 xml:space="preserve">поступлениям по подстатьям классификации доходов бюджетов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450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 2015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28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gridAfter w:val="1"/>
          <w:wAfter w:w="728" w:type="dxa"/>
          <w:trHeight w:val="675"/>
        </w:trPr>
        <w:tc>
          <w:tcPr>
            <w:tcW w:w="2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AEE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Сумма   (тыс.</w:t>
            </w:r>
          </w:p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(+,-)  июль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Сумма   (тыс.рублей)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26 078,0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27 768,0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7 869,8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7 869,8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1010200001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7 869,8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7 869,8</w:t>
            </w:r>
          </w:p>
        </w:tc>
      </w:tr>
      <w:tr w:rsidR="00530AEE" w:rsidRPr="00F40B47" w:rsidTr="00006B55">
        <w:trPr>
          <w:gridAfter w:val="1"/>
          <w:wAfter w:w="728" w:type="dxa"/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1030000000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1 808,8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1 808,8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1030200001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1 808,8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1 808,8</w:t>
            </w:r>
          </w:p>
        </w:tc>
      </w:tr>
      <w:tr w:rsidR="00530AEE" w:rsidRPr="00F40B47" w:rsidTr="00006B55">
        <w:trPr>
          <w:gridAfter w:val="1"/>
          <w:wAfter w:w="728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1050000000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5 546,8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7 236,8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1050100000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2 857,0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4 547,0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1050200002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2 158,4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2 158,4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1050300001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119,4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1050400002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412,0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1060000000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944,9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944,9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1060200002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944,9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944,9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1080000000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148,0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1080300001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148,0</w:t>
            </w:r>
          </w:p>
        </w:tc>
      </w:tr>
      <w:tr w:rsidR="00530AEE" w:rsidRPr="00F40B47" w:rsidTr="00006B55">
        <w:trPr>
          <w:gridAfter w:val="1"/>
          <w:wAfter w:w="728" w:type="dxa"/>
          <w:trHeight w:val="6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1 501,5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1 501,5</w:t>
            </w:r>
          </w:p>
        </w:tc>
      </w:tr>
      <w:tr w:rsidR="00530AEE" w:rsidRPr="00F40B47" w:rsidTr="00006B55">
        <w:trPr>
          <w:gridAfter w:val="1"/>
          <w:wAfter w:w="728" w:type="dxa"/>
          <w:trHeight w:val="1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1110500000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1 392,5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1 392,5</w:t>
            </w:r>
          </w:p>
        </w:tc>
      </w:tr>
      <w:tr w:rsidR="00530AEE" w:rsidRPr="00F40B47" w:rsidTr="00006B55">
        <w:trPr>
          <w:gridAfter w:val="1"/>
          <w:wAfter w:w="728" w:type="dxa"/>
          <w:trHeight w:val="14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1110900000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109,0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384,6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1120100001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384,6</w:t>
            </w:r>
          </w:p>
        </w:tc>
      </w:tr>
      <w:tr w:rsidR="00530AEE" w:rsidRPr="00F40B47" w:rsidTr="00006B55">
        <w:trPr>
          <w:gridAfter w:val="1"/>
          <w:wAfter w:w="728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1130000000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6 957,1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6 957,1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1130100000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6 433,1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6 433,1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1130200000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524,0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524,0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1140000000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690,0</w:t>
            </w:r>
          </w:p>
        </w:tc>
      </w:tr>
      <w:tr w:rsidR="00530AEE" w:rsidRPr="00F40B47" w:rsidTr="00006B55">
        <w:trPr>
          <w:gridAfter w:val="1"/>
          <w:wAfter w:w="728" w:type="dxa"/>
          <w:trHeight w:val="12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1140200000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630,0</w:t>
            </w:r>
          </w:p>
        </w:tc>
      </w:tr>
      <w:tr w:rsidR="00530AEE" w:rsidRPr="00F40B47" w:rsidTr="00006B55">
        <w:trPr>
          <w:gridAfter w:val="1"/>
          <w:wAfter w:w="728" w:type="dxa"/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1140600000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530AEE" w:rsidRPr="00F40B47" w:rsidTr="00006B55">
        <w:trPr>
          <w:gridAfter w:val="1"/>
          <w:wAfter w:w="728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1160000000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226,5</w:t>
            </w:r>
          </w:p>
        </w:tc>
      </w:tr>
      <w:tr w:rsidR="00530AEE" w:rsidRPr="00F40B47" w:rsidTr="00006B55">
        <w:trPr>
          <w:gridAfter w:val="1"/>
          <w:wAfter w:w="728" w:type="dxa"/>
          <w:trHeight w:val="4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1160300000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530AEE" w:rsidRPr="00F40B47" w:rsidTr="00006B55">
        <w:trPr>
          <w:gridAfter w:val="1"/>
          <w:wAfter w:w="728" w:type="dxa"/>
          <w:trHeight w:val="1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1162500000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Федерациио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30AEE" w:rsidRPr="00F40B47" w:rsidTr="00006B55">
        <w:trPr>
          <w:gridAfter w:val="1"/>
          <w:wAfter w:w="728" w:type="dxa"/>
          <w:trHeight w:val="8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1162800001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530AEE" w:rsidRPr="00F40B47" w:rsidTr="00006B55">
        <w:trPr>
          <w:gridAfter w:val="1"/>
          <w:wAfter w:w="728" w:type="dxa"/>
          <w:trHeight w:val="1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1164300001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530AEE" w:rsidRPr="00F40B47" w:rsidTr="00006B55">
        <w:trPr>
          <w:gridAfter w:val="1"/>
          <w:wAfter w:w="728" w:type="dxa"/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1169000000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146,5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146,5</w:t>
            </w:r>
          </w:p>
        </w:tc>
      </w:tr>
      <w:tr w:rsidR="00530AEE" w:rsidRPr="00F40B47" w:rsidTr="00006B55">
        <w:trPr>
          <w:gridAfter w:val="1"/>
          <w:wAfter w:w="728" w:type="dxa"/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115 251,8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117 738,8</w:t>
            </w:r>
          </w:p>
        </w:tc>
      </w:tr>
      <w:tr w:rsidR="00530AEE" w:rsidRPr="00F40B47" w:rsidTr="00006B55">
        <w:trPr>
          <w:gridAfter w:val="1"/>
          <w:wAfter w:w="728" w:type="dxa"/>
          <w:trHeight w:val="3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115 089,8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117 576,8</w:t>
            </w:r>
          </w:p>
        </w:tc>
      </w:tr>
      <w:tr w:rsidR="00530AEE" w:rsidRPr="00F40B47" w:rsidTr="00006B55">
        <w:trPr>
          <w:gridAfter w:val="1"/>
          <w:wAfter w:w="728" w:type="dxa"/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2020100000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24 279,0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24 279,0</w:t>
            </w:r>
          </w:p>
        </w:tc>
      </w:tr>
      <w:tr w:rsidR="00530AEE" w:rsidRPr="00F40B47" w:rsidTr="00006B55">
        <w:trPr>
          <w:gridAfter w:val="1"/>
          <w:wAfter w:w="728" w:type="dxa"/>
          <w:trHeight w:val="3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2020100100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24 279,0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24 279,0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2020100105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24 279,0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24 279,0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41 051,3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2 777,0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43 828,3</w:t>
            </w:r>
          </w:p>
        </w:tc>
      </w:tr>
      <w:tr w:rsidR="00530AEE" w:rsidRPr="00F40B47" w:rsidTr="00006B55">
        <w:trPr>
          <w:gridAfter w:val="1"/>
          <w:wAfter w:w="728" w:type="dxa"/>
          <w:trHeight w:val="6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2020207700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928,3</w:t>
            </w:r>
          </w:p>
        </w:tc>
      </w:tr>
      <w:tr w:rsidR="00530AEE" w:rsidRPr="00F40B47" w:rsidTr="00006B55">
        <w:trPr>
          <w:gridAfter w:val="1"/>
          <w:wAfter w:w="728" w:type="dxa"/>
          <w:trHeight w:val="6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2020207705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928,3</w:t>
            </w:r>
          </w:p>
        </w:tc>
      </w:tr>
      <w:tr w:rsidR="00530AEE" w:rsidRPr="00F40B47" w:rsidTr="00006B55">
        <w:trPr>
          <w:gridAfter w:val="1"/>
          <w:wAfter w:w="728" w:type="dxa"/>
          <w:trHeight w:val="18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2020208800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4 571,1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4 571,1</w:t>
            </w:r>
          </w:p>
        </w:tc>
      </w:tr>
      <w:tr w:rsidR="00530AEE" w:rsidRPr="00F40B47" w:rsidTr="00006B55">
        <w:trPr>
          <w:gridAfter w:val="1"/>
          <w:wAfter w:w="728" w:type="dxa"/>
          <w:trHeight w:val="18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2020208805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4 571,1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4 571,1</w:t>
            </w:r>
          </w:p>
        </w:tc>
      </w:tr>
      <w:tr w:rsidR="00530AEE" w:rsidRPr="00F40B47" w:rsidTr="00006B55">
        <w:trPr>
          <w:gridAfter w:val="1"/>
          <w:wAfter w:w="728" w:type="dxa"/>
          <w:trHeight w:val="1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2020208805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3 466,6</w:t>
            </w:r>
          </w:p>
        </w:tc>
      </w:tr>
      <w:tr w:rsidR="00530AEE" w:rsidRPr="00F40B47" w:rsidTr="00006B55">
        <w:trPr>
          <w:gridAfter w:val="1"/>
          <w:wAfter w:w="728" w:type="dxa"/>
          <w:trHeight w:val="12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2020208805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1 104,5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1 104,5</w:t>
            </w:r>
          </w:p>
        </w:tc>
      </w:tr>
      <w:tr w:rsidR="00530AEE" w:rsidRPr="00F40B47" w:rsidTr="00006B55">
        <w:trPr>
          <w:gridAfter w:val="1"/>
          <w:wAfter w:w="728" w:type="dxa"/>
          <w:trHeight w:val="1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2020208900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1 267,0</w:t>
            </w:r>
          </w:p>
        </w:tc>
      </w:tr>
      <w:tr w:rsidR="00530AEE" w:rsidRPr="00F40B47" w:rsidTr="00006B55">
        <w:trPr>
          <w:gridAfter w:val="1"/>
          <w:wAfter w:w="728" w:type="dxa"/>
          <w:trHeight w:val="1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1 267,0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1 267,0</w:t>
            </w:r>
          </w:p>
        </w:tc>
      </w:tr>
      <w:tr w:rsidR="00530AEE" w:rsidRPr="00F40B47" w:rsidTr="00006B55">
        <w:trPr>
          <w:gridAfter w:val="1"/>
          <w:wAfter w:w="728" w:type="dxa"/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907,7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907,7</w:t>
            </w:r>
          </w:p>
        </w:tc>
      </w:tr>
      <w:tr w:rsidR="00530AEE" w:rsidRPr="00F40B47" w:rsidTr="00006B55">
        <w:trPr>
          <w:gridAfter w:val="1"/>
          <w:wAfter w:w="728" w:type="dxa"/>
          <w:trHeight w:val="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2020208905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359,3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359,3</w:t>
            </w:r>
          </w:p>
        </w:tc>
      </w:tr>
      <w:tr w:rsidR="00530AEE" w:rsidRPr="00F40B47" w:rsidTr="00006B55">
        <w:trPr>
          <w:gridAfter w:val="1"/>
          <w:wAfter w:w="728" w:type="dxa"/>
          <w:trHeight w:val="8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2020221500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505,8</w:t>
            </w:r>
          </w:p>
        </w:tc>
      </w:tr>
      <w:tr w:rsidR="00530AEE" w:rsidRPr="00F40B47" w:rsidTr="00006B55">
        <w:trPr>
          <w:gridAfter w:val="1"/>
          <w:wAfter w:w="728" w:type="dxa"/>
          <w:trHeight w:val="8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2020221505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505,8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505,8</w:t>
            </w:r>
          </w:p>
        </w:tc>
      </w:tr>
      <w:tr w:rsidR="00530AEE" w:rsidRPr="00F40B47" w:rsidTr="00006B55">
        <w:trPr>
          <w:gridAfter w:val="1"/>
          <w:wAfter w:w="728" w:type="dxa"/>
          <w:trHeight w:val="1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2020221600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трерриторий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10 762,3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2 777,0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13 539,3</w:t>
            </w:r>
          </w:p>
        </w:tc>
      </w:tr>
      <w:tr w:rsidR="00530AEE" w:rsidRPr="00F40B47" w:rsidTr="00006B55">
        <w:trPr>
          <w:gridAfter w:val="1"/>
          <w:wAfter w:w="728" w:type="dxa"/>
          <w:trHeight w:val="15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2020221605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10 762,3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2 777,0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13 539,3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2020299900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23 945,1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23 016,8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611,0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611,0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337,5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337,5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5 259,7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5 259,7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5 865,0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5 865,0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6 017,0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5 088,7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90,9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2020299905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5 764,0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5 764,0</w:t>
            </w:r>
          </w:p>
        </w:tc>
      </w:tr>
      <w:tr w:rsidR="00530AEE" w:rsidRPr="00F40B47" w:rsidTr="00006B55">
        <w:trPr>
          <w:gridAfter w:val="1"/>
          <w:wAfter w:w="728" w:type="dxa"/>
          <w:trHeight w:val="5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49 751,9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49 461,9</w:t>
            </w:r>
          </w:p>
        </w:tc>
      </w:tr>
      <w:tr w:rsidR="00530AEE" w:rsidRPr="00F40B47" w:rsidTr="00006B55">
        <w:trPr>
          <w:gridAfter w:val="1"/>
          <w:wAfter w:w="728" w:type="dxa"/>
          <w:trHeight w:val="6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2020301500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323,6</w:t>
            </w:r>
          </w:p>
        </w:tc>
      </w:tr>
      <w:tr w:rsidR="00530AEE" w:rsidRPr="00F40B47" w:rsidTr="00006B55">
        <w:trPr>
          <w:gridAfter w:val="1"/>
          <w:wAfter w:w="728" w:type="dxa"/>
          <w:trHeight w:val="7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2020301505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359,5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323,6</w:t>
            </w:r>
          </w:p>
        </w:tc>
      </w:tr>
      <w:tr w:rsidR="00530AEE" w:rsidRPr="00F40B47" w:rsidTr="00006B55">
        <w:trPr>
          <w:gridAfter w:val="1"/>
          <w:wAfter w:w="728" w:type="dxa"/>
          <w:trHeight w:val="7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2020302200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315,0</w:t>
            </w:r>
          </w:p>
        </w:tc>
      </w:tr>
      <w:tr w:rsidR="00530AEE" w:rsidRPr="00F40B47" w:rsidTr="00006B55">
        <w:trPr>
          <w:gridAfter w:val="1"/>
          <w:wAfter w:w="728" w:type="dxa"/>
          <w:trHeight w:val="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2020302205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315,0</w:t>
            </w:r>
          </w:p>
        </w:tc>
      </w:tr>
      <w:tr w:rsidR="00530AEE" w:rsidRPr="00F40B47" w:rsidTr="00006B55">
        <w:trPr>
          <w:gridAfter w:val="1"/>
          <w:wAfter w:w="728" w:type="dxa"/>
          <w:trHeight w:val="7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2020302400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7 402,3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7 402,3</w:t>
            </w:r>
          </w:p>
        </w:tc>
      </w:tr>
      <w:tr w:rsidR="00530AEE" w:rsidRPr="00F40B47" w:rsidTr="00006B55">
        <w:trPr>
          <w:gridAfter w:val="1"/>
          <w:wAfter w:w="728" w:type="dxa"/>
          <w:trHeight w:val="6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807,0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807,0</w:t>
            </w:r>
          </w:p>
        </w:tc>
      </w:tr>
      <w:tr w:rsidR="00530AEE" w:rsidRPr="00F40B47" w:rsidTr="00006B55">
        <w:trPr>
          <w:gridAfter w:val="1"/>
          <w:wAfter w:w="728" w:type="dxa"/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1 320,0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1 320,0</w:t>
            </w:r>
          </w:p>
        </w:tc>
      </w:tr>
      <w:tr w:rsidR="00530AEE" w:rsidRPr="00F40B47" w:rsidTr="00006B55">
        <w:trPr>
          <w:gridAfter w:val="1"/>
          <w:wAfter w:w="728" w:type="dxa"/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349,0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349,0</w:t>
            </w:r>
          </w:p>
        </w:tc>
      </w:tr>
      <w:tr w:rsidR="00530AEE" w:rsidRPr="00F40B47" w:rsidTr="00006B55">
        <w:trPr>
          <w:gridAfter w:val="1"/>
          <w:wAfter w:w="728" w:type="dxa"/>
          <w:trHeight w:val="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915,7</w:t>
            </w:r>
          </w:p>
        </w:tc>
      </w:tr>
      <w:tr w:rsidR="00530AEE" w:rsidRPr="00F40B47" w:rsidTr="00006B55">
        <w:trPr>
          <w:gridAfter w:val="1"/>
          <w:wAfter w:w="728" w:type="dxa"/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lastRenderedPageBreak/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3 183,0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3 183,0</w:t>
            </w:r>
          </w:p>
        </w:tc>
      </w:tr>
      <w:tr w:rsidR="00530AEE" w:rsidRPr="00F40B47" w:rsidTr="00006B55">
        <w:trPr>
          <w:gridAfter w:val="1"/>
          <w:wAfter w:w="728" w:type="dxa"/>
          <w:trHeight w:val="7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827,6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827,6</w:t>
            </w:r>
          </w:p>
        </w:tc>
      </w:tr>
      <w:tr w:rsidR="00530AEE" w:rsidRPr="00F40B47" w:rsidTr="00006B55">
        <w:trPr>
          <w:gridAfter w:val="1"/>
          <w:wAfter w:w="728" w:type="dxa"/>
          <w:trHeight w:val="6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2 017,0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2 017,0</w:t>
            </w:r>
          </w:p>
        </w:tc>
      </w:tr>
      <w:tr w:rsidR="00530AEE" w:rsidRPr="00F40B47" w:rsidTr="00006B55">
        <w:trPr>
          <w:gridAfter w:val="1"/>
          <w:wAfter w:w="728" w:type="dxa"/>
          <w:trHeight w:val="7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2020302705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2 017,0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2 017,0</w:t>
            </w:r>
          </w:p>
        </w:tc>
      </w:tr>
      <w:tr w:rsidR="00530AEE" w:rsidRPr="00F40B47" w:rsidTr="00006B55">
        <w:trPr>
          <w:gridAfter w:val="1"/>
          <w:wAfter w:w="728" w:type="dxa"/>
          <w:trHeight w:val="12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730,0</w:t>
            </w:r>
          </w:p>
        </w:tc>
      </w:tr>
      <w:tr w:rsidR="00530AEE" w:rsidRPr="00F40B47" w:rsidTr="00006B55">
        <w:trPr>
          <w:gridAfter w:val="1"/>
          <w:wAfter w:w="728" w:type="dxa"/>
          <w:trHeight w:val="1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2020302905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730,0</w:t>
            </w:r>
          </w:p>
        </w:tc>
      </w:tr>
      <w:tr w:rsidR="00530AEE" w:rsidRPr="00F40B47" w:rsidTr="00006B55">
        <w:trPr>
          <w:gridAfter w:val="1"/>
          <w:wAfter w:w="728" w:type="dxa"/>
          <w:trHeight w:val="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2020309800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</w:tr>
      <w:tr w:rsidR="00530AEE" w:rsidRPr="00F40B47" w:rsidTr="00006B55">
        <w:trPr>
          <w:gridAfter w:val="1"/>
          <w:wAfter w:w="728" w:type="dxa"/>
          <w:trHeight w:val="10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2020309805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30AEE" w:rsidRPr="00F40B47" w:rsidTr="00006B55">
        <w:trPr>
          <w:gridAfter w:val="1"/>
          <w:wAfter w:w="728" w:type="dxa"/>
          <w:trHeight w:val="12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2020309900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2 009,0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-1 109,0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900,0</w:t>
            </w:r>
          </w:p>
        </w:tc>
      </w:tr>
      <w:tr w:rsidR="00530AEE" w:rsidRPr="00F40B47" w:rsidTr="00006B55">
        <w:trPr>
          <w:gridAfter w:val="1"/>
          <w:wAfter w:w="728" w:type="dxa"/>
          <w:trHeight w:val="1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2020309905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2 009,0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-1 109,0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900,0</w:t>
            </w:r>
          </w:p>
        </w:tc>
      </w:tr>
      <w:tr w:rsidR="00530AEE" w:rsidRPr="00F40B47" w:rsidTr="00006B55">
        <w:trPr>
          <w:gridAfter w:val="1"/>
          <w:wAfter w:w="728" w:type="dxa"/>
          <w:trHeight w:val="1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2020310700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76,0</w:t>
            </w:r>
          </w:p>
        </w:tc>
      </w:tr>
      <w:tr w:rsidR="00530AEE" w:rsidRPr="00F40B47" w:rsidTr="00006B55">
        <w:trPr>
          <w:gridAfter w:val="1"/>
          <w:wAfter w:w="728" w:type="dxa"/>
          <w:trHeight w:val="9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2020310705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176,0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76,0</w:t>
            </w:r>
          </w:p>
        </w:tc>
      </w:tr>
      <w:tr w:rsidR="00530AEE" w:rsidRPr="00F40B47" w:rsidTr="00006B55">
        <w:trPr>
          <w:gridAfter w:val="1"/>
          <w:wAfter w:w="728" w:type="dxa"/>
          <w:trHeight w:val="12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2020310800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</w:tr>
      <w:tr w:rsidR="00530AEE" w:rsidRPr="00F40B47" w:rsidTr="00006B55">
        <w:trPr>
          <w:gridAfter w:val="1"/>
          <w:wAfter w:w="728" w:type="dxa"/>
          <w:trHeight w:val="1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2020310805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22,0</w:t>
            </w:r>
          </w:p>
        </w:tc>
      </w:tr>
      <w:tr w:rsidR="00530AEE" w:rsidRPr="00F40B47" w:rsidTr="00006B55">
        <w:trPr>
          <w:gridAfter w:val="1"/>
          <w:wAfter w:w="728" w:type="dxa"/>
          <w:trHeight w:val="9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2020311500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151,0</w:t>
            </w:r>
          </w:p>
        </w:tc>
      </w:tr>
      <w:tr w:rsidR="00530AEE" w:rsidRPr="00F40B47" w:rsidTr="00006B55">
        <w:trPr>
          <w:gridAfter w:val="1"/>
          <w:wAfter w:w="728" w:type="dxa"/>
          <w:trHeight w:val="9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2020311505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151,0</w:t>
            </w:r>
          </w:p>
        </w:tc>
      </w:tr>
      <w:tr w:rsidR="00530AEE" w:rsidRPr="00F40B47" w:rsidTr="00006B55">
        <w:trPr>
          <w:gridAfter w:val="1"/>
          <w:wAfter w:w="728" w:type="dxa"/>
          <w:trHeight w:val="1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2020311900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Субвенции бюджетам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7 369,0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1 491,9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8 860,9</w:t>
            </w:r>
          </w:p>
        </w:tc>
      </w:tr>
      <w:tr w:rsidR="00530AEE" w:rsidRPr="00F40B47" w:rsidTr="00006B55">
        <w:trPr>
          <w:gridAfter w:val="1"/>
          <w:wAfter w:w="728" w:type="dxa"/>
          <w:trHeight w:val="1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2020311905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Субвенции бюджетам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7 369,0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1 491,9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8 860,9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2020399900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29 026,1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28 589,1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10 437,7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10 172,1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2020399905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18 588,4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18 417,0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2020400000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7,6</w:t>
            </w:r>
          </w:p>
        </w:tc>
      </w:tr>
      <w:tr w:rsidR="00530AEE" w:rsidRPr="00F40B47" w:rsidTr="00006B55">
        <w:trPr>
          <w:gridAfter w:val="1"/>
          <w:wAfter w:w="728" w:type="dxa"/>
          <w:trHeight w:val="1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2020401400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530AEE" w:rsidRPr="00F40B47" w:rsidTr="00006B55">
        <w:trPr>
          <w:gridAfter w:val="1"/>
          <w:wAfter w:w="728" w:type="dxa"/>
          <w:trHeight w:val="8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2020401405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530AEE" w:rsidRPr="00F40B47" w:rsidTr="00006B55">
        <w:trPr>
          <w:gridAfter w:val="1"/>
          <w:wAfter w:w="728" w:type="dxa"/>
          <w:trHeight w:val="9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2020402500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3,1</w:t>
            </w:r>
          </w:p>
        </w:tc>
      </w:tr>
      <w:tr w:rsidR="00530AEE" w:rsidRPr="00F40B47" w:rsidTr="00006B55">
        <w:trPr>
          <w:gridAfter w:val="1"/>
          <w:wAfter w:w="728" w:type="dxa"/>
          <w:trHeight w:val="6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2020402505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3,1</w:t>
            </w:r>
          </w:p>
        </w:tc>
      </w:tr>
      <w:tr w:rsidR="00530AEE" w:rsidRPr="00F40B47" w:rsidTr="00006B55">
        <w:trPr>
          <w:gridAfter w:val="1"/>
          <w:wAfter w:w="728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2040000000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65,0</w:t>
            </w:r>
          </w:p>
        </w:tc>
      </w:tr>
      <w:tr w:rsidR="00530AEE" w:rsidRPr="00F40B47" w:rsidTr="00006B55">
        <w:trPr>
          <w:gridAfter w:val="1"/>
          <w:wAfter w:w="728" w:type="dxa"/>
          <w:trHeight w:val="4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2040500005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530AEE" w:rsidRPr="00F40B47" w:rsidTr="00006B55">
        <w:trPr>
          <w:gridAfter w:val="1"/>
          <w:wAfter w:w="728" w:type="dxa"/>
          <w:trHeight w:val="6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2040509905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530AEE" w:rsidRPr="00F40B47" w:rsidTr="00006B55">
        <w:trPr>
          <w:gridAfter w:val="1"/>
          <w:wAfter w:w="72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2070000000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530AEE" w:rsidRPr="00F40B47" w:rsidTr="00006B55">
        <w:trPr>
          <w:gridAfter w:val="1"/>
          <w:wAfter w:w="728" w:type="dxa"/>
          <w:trHeight w:val="3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2070500005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30AEE" w:rsidRPr="00F40B47" w:rsidTr="00006B55">
        <w:trPr>
          <w:gridAfter w:val="1"/>
          <w:wAfter w:w="728" w:type="dxa"/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2070503005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30AEE" w:rsidRPr="00F40B47" w:rsidTr="00006B55">
        <w:trPr>
          <w:gridAfter w:val="1"/>
          <w:wAfter w:w="728" w:type="dxa"/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21900000000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-13,0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-13,0</w:t>
            </w:r>
          </w:p>
        </w:tc>
      </w:tr>
      <w:tr w:rsidR="00530AEE" w:rsidRPr="00F40B47" w:rsidTr="00006B55">
        <w:trPr>
          <w:gridAfter w:val="1"/>
          <w:wAfter w:w="728" w:type="dxa"/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21905000005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-13,0</w:t>
            </w:r>
          </w:p>
        </w:tc>
      </w:tr>
      <w:tr w:rsidR="00530AEE" w:rsidRPr="00F40B47" w:rsidTr="00006B55">
        <w:trPr>
          <w:gridAfter w:val="1"/>
          <w:wAfter w:w="728" w:type="dxa"/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8500000000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141 329,8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4 177,0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145 506,8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Pr="006D085C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Pr="006D085C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RPr="006D085C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pgSz w:w="11905" w:h="16837"/>
          <w:pgMar w:top="709" w:right="851" w:bottom="851" w:left="1701" w:header="539" w:footer="1094" w:gutter="0"/>
          <w:cols w:space="720"/>
        </w:sect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0016" w:type="dxa"/>
        <w:tblInd w:w="108" w:type="dxa"/>
        <w:tblLook w:val="04A0"/>
      </w:tblPr>
      <w:tblGrid>
        <w:gridCol w:w="7580"/>
        <w:gridCol w:w="528"/>
        <w:gridCol w:w="588"/>
        <w:gridCol w:w="1320"/>
      </w:tblGrid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 решению Тужинской районной Думы</w:t>
            </w: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 xml:space="preserve">от  21.07.2015  №  60/377 </w:t>
            </w:r>
          </w:p>
        </w:tc>
      </w:tr>
      <w:tr w:rsidR="00530AEE" w:rsidRPr="00F40B47" w:rsidTr="00006B55">
        <w:trPr>
          <w:trHeight w:val="37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Приложение № 8</w:t>
            </w: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 решению районной Думы</w:t>
            </w: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от 12.12.2014 № 49/333</w:t>
            </w:r>
          </w:p>
        </w:tc>
      </w:tr>
      <w:tr w:rsidR="00530AEE" w:rsidRPr="00F40B47" w:rsidTr="00006B55">
        <w:trPr>
          <w:trHeight w:val="37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F40B47">
              <w:rPr>
                <w:b/>
                <w:bCs/>
                <w:sz w:val="18"/>
                <w:szCs w:val="18"/>
              </w:rPr>
              <w:t>Распределение</w:t>
            </w:r>
          </w:p>
        </w:tc>
      </w:tr>
      <w:tr w:rsidR="00530AEE" w:rsidRPr="00F40B47" w:rsidTr="00006B55">
        <w:trPr>
          <w:trHeight w:val="26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F40B47">
              <w:rPr>
                <w:b/>
                <w:bCs/>
                <w:sz w:val="18"/>
                <w:szCs w:val="18"/>
              </w:rPr>
              <w:t xml:space="preserve">бюджетных ассигнований по разделам и подразделам классификации расходов бюджетов </w:t>
            </w:r>
          </w:p>
        </w:tc>
      </w:tr>
      <w:tr w:rsidR="00530AEE" w:rsidRPr="00F40B47" w:rsidTr="00006B55">
        <w:trPr>
          <w:trHeight w:val="283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F40B47">
              <w:rPr>
                <w:b/>
                <w:bCs/>
                <w:sz w:val="18"/>
                <w:szCs w:val="18"/>
              </w:rPr>
              <w:t>на 2015 год</w:t>
            </w:r>
          </w:p>
        </w:tc>
      </w:tr>
      <w:tr w:rsidR="00530AEE" w:rsidRPr="00F40B47" w:rsidTr="00006B55">
        <w:trPr>
          <w:trHeight w:val="255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F40B47" w:rsidRDefault="00530AEE" w:rsidP="00006B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530AEE" w:rsidRPr="00F40B47" w:rsidTr="00006B55">
        <w:trPr>
          <w:trHeight w:val="840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Наименование расхода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Раз-дел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Под-раз-дел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 xml:space="preserve">Сумма               (тыс. рублей) 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146 694,5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21 357,1</w:t>
            </w:r>
          </w:p>
        </w:tc>
      </w:tr>
      <w:tr w:rsidR="00530AEE" w:rsidRPr="00F40B47" w:rsidTr="00006B55">
        <w:trPr>
          <w:trHeight w:val="429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828,4</w:t>
            </w:r>
          </w:p>
        </w:tc>
      </w:tr>
      <w:tr w:rsidR="00530AEE" w:rsidRPr="00F40B47" w:rsidTr="00006B55">
        <w:trPr>
          <w:trHeight w:val="549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186,2</w:t>
            </w:r>
          </w:p>
        </w:tc>
      </w:tr>
      <w:tr w:rsidR="00530AEE" w:rsidRPr="00F40B47" w:rsidTr="00006B55">
        <w:trPr>
          <w:trHeight w:val="557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16 732,4</w:t>
            </w:r>
          </w:p>
        </w:tc>
      </w:tr>
      <w:tr w:rsidR="00530AEE" w:rsidRPr="00F40B47" w:rsidTr="00006B55">
        <w:trPr>
          <w:trHeight w:val="423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464,2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3 143,8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323,6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323,6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687,3</w:t>
            </w:r>
          </w:p>
        </w:tc>
      </w:tr>
      <w:tr w:rsidR="00530AEE" w:rsidRPr="00F40B47" w:rsidTr="00006B55">
        <w:trPr>
          <w:trHeight w:val="45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634,3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53,0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19 754,1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2 943,0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880,5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15 815,7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114,9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6 766,5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5 838,2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928,3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58 620,7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11 773,6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44 110,9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622,4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2 113,8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10 804,6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10 238,6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566,0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15 081,5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698,6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2 775,0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11 607,9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1 805,2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1 774,4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30,8</w:t>
            </w:r>
          </w:p>
        </w:tc>
      </w:tr>
      <w:tr w:rsidR="00530AEE" w:rsidRPr="00F40B47" w:rsidTr="00006B55">
        <w:trPr>
          <w:trHeight w:val="285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1 058,6</w:t>
            </w:r>
          </w:p>
        </w:tc>
      </w:tr>
      <w:tr w:rsidR="00530AEE" w:rsidRPr="00F40B47" w:rsidTr="00006B55">
        <w:trPr>
          <w:trHeight w:val="300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1 058,6</w:t>
            </w:r>
          </w:p>
        </w:tc>
      </w:tr>
      <w:tr w:rsidR="00530AEE" w:rsidRPr="00F40B47" w:rsidTr="00006B55">
        <w:trPr>
          <w:trHeight w:val="491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40B47">
              <w:rPr>
                <w:b/>
                <w:bCs/>
                <w:color w:val="000000"/>
                <w:sz w:val="18"/>
                <w:szCs w:val="18"/>
              </w:rPr>
              <w:t>10 175,3</w:t>
            </w:r>
          </w:p>
        </w:tc>
      </w:tr>
      <w:tr w:rsidR="00530AEE" w:rsidRPr="00F40B47" w:rsidTr="00006B55">
        <w:trPr>
          <w:trHeight w:val="413"/>
        </w:trPr>
        <w:tc>
          <w:tcPr>
            <w:tcW w:w="7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F40B47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F40B47">
              <w:rPr>
                <w:color w:val="000000"/>
                <w:sz w:val="18"/>
                <w:szCs w:val="18"/>
              </w:rPr>
              <w:t>914,0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9060" w:type="dxa"/>
        <w:tblInd w:w="108" w:type="dxa"/>
        <w:tblLook w:val="04A0"/>
      </w:tblPr>
      <w:tblGrid>
        <w:gridCol w:w="6377"/>
        <w:gridCol w:w="916"/>
        <w:gridCol w:w="568"/>
        <w:gridCol w:w="1199"/>
      </w:tblGrid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 решению Тужинской районной Думы</w:t>
            </w:r>
          </w:p>
        </w:tc>
      </w:tr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 xml:space="preserve">от 21.07.2015  № 60/377                                                                                                                                      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530AEE" w:rsidRPr="000B51F3" w:rsidTr="00006B55">
        <w:trPr>
          <w:trHeight w:val="31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от  12.12.2014  № 49/333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30AEE" w:rsidRPr="000B51F3" w:rsidTr="00006B55">
        <w:trPr>
          <w:trHeight w:val="34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530AEE" w:rsidRPr="000B51F3" w:rsidTr="00006B55">
        <w:trPr>
          <w:trHeight w:val="717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 xml:space="preserve"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бюджетов </w:t>
            </w:r>
          </w:p>
        </w:tc>
      </w:tr>
      <w:tr w:rsidR="00530AEE" w:rsidRPr="000B51F3" w:rsidTr="00006B55">
        <w:trPr>
          <w:trHeight w:val="27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30AEE" w:rsidRPr="000B51F3" w:rsidTr="00006B55">
        <w:trPr>
          <w:trHeight w:val="165"/>
        </w:trPr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jc w:val="center"/>
            </w:pPr>
          </w:p>
        </w:tc>
      </w:tr>
      <w:tr w:rsidR="00530AEE" w:rsidRPr="000B51F3" w:rsidTr="00006B55">
        <w:trPr>
          <w:trHeight w:val="28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0AEE" w:rsidRPr="000B51F3" w:rsidTr="00006B55">
        <w:trPr>
          <w:trHeight w:val="900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0B51F3">
              <w:rPr>
                <w:color w:val="000000"/>
                <w:sz w:val="18"/>
                <w:szCs w:val="18"/>
              </w:rPr>
              <w:t>Наименование расхода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0B51F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0B51F3">
              <w:rPr>
                <w:color w:val="000000"/>
                <w:sz w:val="18"/>
                <w:szCs w:val="18"/>
              </w:rPr>
              <w:t xml:space="preserve"> Вид рас-хода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0B51F3">
              <w:rPr>
                <w:color w:val="000000"/>
                <w:sz w:val="18"/>
                <w:szCs w:val="18"/>
              </w:rPr>
              <w:t>Сумма   (тыс.рублей)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146 694,5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69 848,6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15 301,6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2 046,5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1 836,9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116,6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7 459,4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1 732,6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5 416,6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310,2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2 584,3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1 629,8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625,3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329,2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1 257,9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1 135,1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6 121,1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0100436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4 849,0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4 797,0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489,2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13 854,9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вознаграждения, причитающегося приемным родителям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2 017,0</w:t>
            </w:r>
          </w:p>
        </w:tc>
      </w:tr>
      <w:tr w:rsidR="00530AEE" w:rsidRPr="000B51F3" w:rsidTr="00006B55">
        <w:trPr>
          <w:trHeight w:val="15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8 860,9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55,7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8 805,2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730,0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715,5</w:t>
            </w:r>
          </w:p>
        </w:tc>
      </w:tr>
      <w:tr w:rsidR="00530AEE" w:rsidRPr="000B51F3" w:rsidTr="00006B55">
        <w:trPr>
          <w:trHeight w:val="204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2 247,0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2 112,0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28 589,1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24 714,0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24 191,4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522,6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3 875,1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3 760,4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114,7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0105097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16 790,1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9 168,0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8 456,5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6 513,7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1 902,1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711,5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5 547,4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1 067,8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502,0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498,2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315,0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294,5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14 931,9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8 766,8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1 107,0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1 107,0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1 505,3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1 485,3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19,6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3 661,0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2 227,2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1 368,4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490,6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490,6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2 002,9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2 002,9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253,6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5 621,0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3 039,0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2 582,0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530AEE" w:rsidRPr="000B51F3" w:rsidTr="00006B55">
        <w:trPr>
          <w:trHeight w:val="12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229,0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0305144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30AEE" w:rsidRPr="000B51F3" w:rsidTr="00006B55">
        <w:trPr>
          <w:trHeight w:val="5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834,3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368,7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368,7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356,5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11 559,2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8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6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915,7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2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4 502,4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3 183,0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1 265,0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199,0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1 656,0</w:t>
            </w:r>
          </w:p>
        </w:tc>
      </w:tr>
      <w:tr w:rsidR="00530AEE" w:rsidRPr="000B51F3" w:rsidTr="00006B55">
        <w:trPr>
          <w:trHeight w:val="15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0601616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части процентой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274,0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364,7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285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16 696,2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3 156,9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1 805,2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530AEE" w:rsidRPr="000B51F3" w:rsidTr="00006B55">
        <w:trPr>
          <w:trHeight w:val="2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Тужа-Арена-Спорт, реконструкция стадиона, пгт Тужа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средств, поступивших от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Тужа-Арена-Спорт, реконструкция стадиона, пгт Тужа за счет средств - спонсорская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1300417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6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1301517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8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1301615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1400400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1400420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1 469,7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1500400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1500420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1500421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6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1501500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lastRenderedPageBreak/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1501525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54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Муниципальная адресная программа "Переселение граждан Тужинского района из аварийного жилищного фонда на 2013-2017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5 838,2</w:t>
            </w:r>
          </w:p>
        </w:tc>
      </w:tr>
      <w:tr w:rsidR="00530AEE" w:rsidRPr="000B51F3" w:rsidTr="00006B55">
        <w:trPr>
          <w:trHeight w:val="76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4 571,1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1 104,5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1709502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3 466,6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1 267,1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1 267,0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1709602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907,7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B51F3">
              <w:rPr>
                <w:b/>
                <w:bCs/>
                <w:color w:val="000000"/>
                <w:sz w:val="20"/>
                <w:szCs w:val="20"/>
              </w:rPr>
              <w:t>1 478,8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867,8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476,4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124,2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267,2</w:t>
            </w:r>
          </w:p>
        </w:tc>
      </w:tr>
      <w:tr w:rsidR="00530AEE" w:rsidRPr="000B51F3" w:rsidTr="00006B55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530AEE" w:rsidRPr="000B51F3" w:rsidTr="00006B55">
        <w:trPr>
          <w:trHeight w:val="51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611,0</w:t>
            </w:r>
          </w:p>
        </w:tc>
      </w:tr>
      <w:tr w:rsidR="00530AEE" w:rsidRPr="000B51F3" w:rsidTr="00006B55">
        <w:trPr>
          <w:trHeight w:val="10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jc w:val="center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0B51F3" w:rsidRDefault="00530AEE" w:rsidP="00006B55">
            <w:pPr>
              <w:jc w:val="right"/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611,0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tbl>
      <w:tblPr>
        <w:tblW w:w="10490" w:type="dxa"/>
        <w:tblInd w:w="-601" w:type="dxa"/>
        <w:tblLayout w:type="fixed"/>
        <w:tblLook w:val="04A0"/>
      </w:tblPr>
      <w:tblGrid>
        <w:gridCol w:w="4678"/>
        <w:gridCol w:w="1134"/>
        <w:gridCol w:w="851"/>
        <w:gridCol w:w="850"/>
        <w:gridCol w:w="992"/>
        <w:gridCol w:w="1134"/>
        <w:gridCol w:w="851"/>
      </w:tblGrid>
      <w:tr w:rsidR="00530AEE" w:rsidRPr="000B51F3" w:rsidTr="00006B55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lastRenderedPageBreak/>
              <w:t>Приложение № 5</w:t>
            </w:r>
          </w:p>
        </w:tc>
      </w:tr>
      <w:tr w:rsidR="00530AEE" w:rsidRPr="000B51F3" w:rsidTr="00006B55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t>к решению Тужинской районной Думы</w:t>
            </w:r>
          </w:p>
        </w:tc>
      </w:tr>
      <w:tr w:rsidR="00530AEE" w:rsidRPr="000B51F3" w:rsidTr="00006B55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t>от  21.07.2015  №  60/377</w:t>
            </w:r>
          </w:p>
        </w:tc>
      </w:tr>
      <w:tr w:rsidR="00530AEE" w:rsidRPr="000B51F3" w:rsidTr="00006B55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rFonts w:ascii="Arial" w:hAnsi="Arial"/>
              </w:rPr>
            </w:pPr>
          </w:p>
        </w:tc>
      </w:tr>
      <w:tr w:rsidR="00530AEE" w:rsidRPr="000B51F3" w:rsidTr="00006B5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t>Приложение №12</w:t>
            </w:r>
          </w:p>
        </w:tc>
      </w:tr>
      <w:tr w:rsidR="00530AEE" w:rsidRPr="000B51F3" w:rsidTr="00006B5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t>к решению районной Думы</w:t>
            </w:r>
          </w:p>
        </w:tc>
      </w:tr>
      <w:tr w:rsidR="00530AEE" w:rsidRPr="000B51F3" w:rsidTr="00006B5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  <w:r w:rsidRPr="000B51F3">
              <w:t>от 12.12.2014 № 49/333</w:t>
            </w:r>
          </w:p>
        </w:tc>
      </w:tr>
      <w:tr w:rsidR="00530AEE" w:rsidRPr="000B51F3" w:rsidTr="00006B55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</w:pPr>
          </w:p>
        </w:tc>
      </w:tr>
      <w:tr w:rsidR="00530AEE" w:rsidRPr="000B51F3" w:rsidTr="00006B55">
        <w:trPr>
          <w:trHeight w:val="4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0B51F3" w:rsidTr="00006B55">
        <w:trPr>
          <w:trHeight w:val="37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8"/>
                <w:szCs w:val="28"/>
              </w:rPr>
            </w:pPr>
            <w:r w:rsidRPr="000B51F3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530AEE" w:rsidRPr="000B51F3" w:rsidTr="00006B55">
        <w:trPr>
          <w:trHeight w:val="31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</w:rPr>
            </w:pPr>
            <w:r w:rsidRPr="000B51F3">
              <w:rPr>
                <w:b/>
                <w:bCs/>
              </w:rPr>
              <w:t>расходов бюджета муниципального района</w:t>
            </w:r>
          </w:p>
        </w:tc>
      </w:tr>
      <w:tr w:rsidR="00530AEE" w:rsidRPr="000B51F3" w:rsidTr="00006B55">
        <w:trPr>
          <w:trHeight w:val="49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</w:rPr>
            </w:pPr>
            <w:r w:rsidRPr="000B51F3">
              <w:rPr>
                <w:b/>
                <w:bCs/>
              </w:rPr>
              <w:t>на 2015 год</w:t>
            </w:r>
          </w:p>
        </w:tc>
      </w:tr>
      <w:tr w:rsidR="00530AEE" w:rsidRPr="000B51F3" w:rsidTr="00006B55">
        <w:trPr>
          <w:trHeight w:val="39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0B51F3" w:rsidTr="00006B55">
        <w:trPr>
          <w:trHeight w:val="24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Вид расхода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Сумма (тыс.рублей)</w:t>
            </w:r>
          </w:p>
        </w:tc>
      </w:tr>
      <w:tr w:rsidR="00530AEE" w:rsidRPr="000B51F3" w:rsidTr="00006B55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146 694,5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1 478,8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828,4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828,4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476,4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186,2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186,2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124,2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124,2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B51F3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99,8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24,2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464,2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464,2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267,2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267,2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267,2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17 367,2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16 560,2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16 373,8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16 351,5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3 392,4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3 392,4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289,3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2 968,2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134,9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2 557,0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2 557,0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Аттестация рабочих мест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47,9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10 172,2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10 172,2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9 907,3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264,9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186,4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186,4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155,5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155,5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155,5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807,0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807,0</w:t>
            </w:r>
          </w:p>
        </w:tc>
      </w:tr>
      <w:tr w:rsidR="00530AEE" w:rsidRPr="000B51F3" w:rsidTr="00006B55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44 815,7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618,9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618,9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359,9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359,9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350,3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259,0</w:t>
            </w:r>
          </w:p>
        </w:tc>
      </w:tr>
      <w:tr w:rsidR="00530AEE" w:rsidRPr="000B51F3" w:rsidTr="00006B55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40 129,8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11 773,6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11 670,7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4 000,0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Детские дошкольные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4 000,0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2 046,5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1 836,9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116,6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2 246,2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2 246,2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37,4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Аттестация рабочих мест в муниципальных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37,4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37,4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1 512,0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1 512,0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1 512,0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3 875,1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3 875,1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3 760,4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114,7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102,9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102,9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102,9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102,9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25 873,2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25 318,8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6 651,1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4 066,8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1 443,3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2 436,5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187,0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Организация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2 584,3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1 629,8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625,3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329,2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1 277,4</w:t>
            </w:r>
          </w:p>
        </w:tc>
      </w:tr>
      <w:tr w:rsidR="00530AEE" w:rsidRPr="000B51F3" w:rsidTr="00006B5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1 277,4</w:t>
            </w:r>
          </w:p>
        </w:tc>
      </w:tr>
      <w:tr w:rsidR="00530AEE" w:rsidRPr="000B51F3" w:rsidTr="00006B5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26,6</w:t>
            </w:r>
          </w:p>
        </w:tc>
      </w:tr>
      <w:tr w:rsidR="00530AEE" w:rsidRPr="000B51F3" w:rsidTr="00006B55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26,6</w:t>
            </w:r>
          </w:p>
        </w:tc>
      </w:tr>
      <w:tr w:rsidR="00530AEE" w:rsidRPr="000B51F3" w:rsidTr="00006B5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26,6</w:t>
            </w:r>
          </w:p>
        </w:tc>
      </w:tr>
      <w:tr w:rsidR="00530AEE" w:rsidRPr="000B51F3" w:rsidTr="00006B55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2 316,0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2 316,0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2 264,0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14 541,9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14 541,9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14 284,2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257,7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0105097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505,8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0105097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505,8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Трудоустройство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Ремонт котельных установок в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541,4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369,3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369,3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17,8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333,7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333,7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333,7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2 113,8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2 096,9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1 257,9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1 257,9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1 135,1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839,0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839,0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839,0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4 067,0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1 320,0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1 320,0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1 320,0</w:t>
            </w:r>
          </w:p>
        </w:tc>
      </w:tr>
      <w:tr w:rsidR="00530AEE" w:rsidRPr="000B51F3" w:rsidTr="00006B55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1 320,0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1 312,0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2 747,0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2 747,0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2 747,0</w:t>
            </w:r>
          </w:p>
        </w:tc>
      </w:tr>
      <w:tr w:rsidR="00530AEE" w:rsidRPr="000B51F3" w:rsidTr="00006B55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ежемесчного вознаграждения, причитающегося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2 017,0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2 017,0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730,0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715,5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15 649,7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2 632,1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593,8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593,8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349,8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349,8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330,8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244,0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244,0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244,0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2 038,3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2 038,3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1 171,3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1 171,3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1 171,3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867,0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867,0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867,0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1 864,0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1 864,0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1 864,0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10 804,6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10 238,6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10 235,4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6 154,5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3 661,0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2 227,2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1 368,4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65,4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490,6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490,6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2 002,9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2 002,9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312,0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51,9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253,6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3 765,0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3 765,0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1 940,0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1 825,0</w:t>
            </w:r>
          </w:p>
        </w:tc>
      </w:tr>
      <w:tr w:rsidR="00530AEE" w:rsidRPr="000B51F3" w:rsidTr="00006B55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0305144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3,1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0305144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3,1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566,0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566,0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314,0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232,0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232,0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232,0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349,0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120,0</w:t>
            </w:r>
          </w:p>
        </w:tc>
      </w:tr>
      <w:tr w:rsidR="00530AEE" w:rsidRPr="000B51F3" w:rsidTr="00006B55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работающим и проживающим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229,0</w:t>
            </w:r>
          </w:p>
        </w:tc>
      </w:tr>
      <w:tr w:rsidR="00530AEE" w:rsidRPr="000B51F3" w:rsidTr="00006B55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 коммунальных услуг в виде ежемесячной денежной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0301612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19 156,9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2 296,8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2 293,0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2 293,0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1 384,6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1 384,6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1 227,4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154,7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908,4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908,4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908,4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323,6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5 302,6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4 374,3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4 374,3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3 466,6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3 466,6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3 466,6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907,7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возникающих при выполнении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1501525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1 058,6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10 175,3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9 261,3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 xml:space="preserve">Муниципальная программа Тужинского муниципального района "Управление </w:t>
            </w:r>
            <w:r w:rsidRPr="000B51F3">
              <w:rPr>
                <w:sz w:val="20"/>
                <w:szCs w:val="20"/>
              </w:rPr>
              <w:lastRenderedPageBreak/>
              <w:t>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9 261,3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5 081,0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0501517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4 180,3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4 502,4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1 464,0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1 464,0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1 464,0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1 464,0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1 265,0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199,0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3 038,4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2 943,0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2 943,0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1 719,0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 государственными программами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1 656,0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1 656,0</w:t>
            </w:r>
          </w:p>
        </w:tc>
      </w:tr>
      <w:tr w:rsidR="00530AEE" w:rsidRPr="000B51F3" w:rsidTr="00006B55">
        <w:trPr>
          <w:trHeight w:val="1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 скотомогильников (биотермических 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52,0</w:t>
            </w:r>
          </w:p>
        </w:tc>
      </w:tr>
      <w:tr w:rsidR="00530AEE" w:rsidRPr="000B51F3" w:rsidTr="00006B55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Организация проведения мероприятий по предупреждению и ликвидации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900,0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части процентой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76,0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22,0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151,0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0605055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151,0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95,4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95,4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 w:rsidRPr="000B51F3">
              <w:rPr>
                <w:rFonts w:ascii="Arial" w:hAnsi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90,9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0603400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43 723,8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12 866,5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11 762,7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11 762,7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7 069,7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6 362,2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4 605,2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1 723,1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33,9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711,5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711,5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3 937,0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3 937,0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3 937,0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752,0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502,0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498,2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3,8</w:t>
            </w:r>
          </w:p>
        </w:tc>
      </w:tr>
      <w:tr w:rsidR="00530AEE" w:rsidRPr="000B51F3" w:rsidTr="00006B55">
        <w:trPr>
          <w:trHeight w:val="10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250,0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243,0</w:t>
            </w:r>
          </w:p>
        </w:tc>
      </w:tr>
      <w:tr w:rsidR="00530AEE" w:rsidRPr="000B51F3" w:rsidTr="00006B55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1 103,8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524,1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B51F3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308,3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199,0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16,0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364,7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320,7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25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0801601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44,0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 имуществом"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0900402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0900402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215,0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0900402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687,3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634,3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634,3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368,7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368,7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356,5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265,6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0400403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53,0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16 715,7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880,5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15 815,7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15 815,7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2 276,4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 xml:space="preserve">Осуществление  дорожной деятельности в отношении автомобильных дорог общего </w:t>
            </w:r>
            <w:r w:rsidRPr="000B51F3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1001508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13 539,3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19,5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1100435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7,0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1 463,9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 на 2013-2017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1 463,9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Финансовая поддержка реформирования жилищно-коммунального хозяйства за счет средств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1 104,5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0B51F3" w:rsidRDefault="00530AEE" w:rsidP="00006B55">
            <w:pPr>
              <w:rPr>
                <w:color w:val="000000"/>
                <w:sz w:val="20"/>
                <w:szCs w:val="20"/>
              </w:rPr>
            </w:pPr>
            <w:r w:rsidRPr="000B51F3">
              <w:rPr>
                <w:color w:val="000000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1 104,5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1 104,5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Финансовая поддержка реформирования жилищно-коммунального хозяйства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359,4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1409602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359,4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1709602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359,4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0700405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260,0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1200414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66,7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9 858,5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698,6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299,0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299,0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299,0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299,0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0201611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294,5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8 860,9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8 860,9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8 860,9</w:t>
            </w:r>
          </w:p>
        </w:tc>
      </w:tr>
      <w:tr w:rsidR="00530AEE" w:rsidRPr="000B51F3" w:rsidTr="00006B55">
        <w:trPr>
          <w:trHeight w:val="12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 в сложную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8 860,9</w:t>
            </w:r>
          </w:p>
        </w:tc>
      </w:tr>
      <w:tr w:rsidR="00530AEE" w:rsidRPr="000B51F3" w:rsidTr="00006B55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55,7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0101609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8 805,2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1 805,2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1 774,4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1 774,4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412,0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37,0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37,0</w:t>
            </w:r>
          </w:p>
        </w:tc>
      </w:tr>
      <w:tr w:rsidR="00530AEE" w:rsidRPr="000B51F3" w:rsidTr="00006B55">
        <w:trPr>
          <w:trHeight w:val="2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"Тужа-Арена-Спорт", реконструкция стадиона, пгт Тужа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"Тужа-Арена-Спорт", реконструкция стадиона, пгт Тужа за счет средств, поступивших от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110,0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"Тужа-Арена-Спорт", реконструкция стадиона, пгт Тужа за счет средств - спонсорская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65,0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65,0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1 362,4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0B51F3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7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Присвоение спортивных разрядов и квалификационных категорий спортивных судей, предусмотренных частью 2 статьи 7.1 Закона Кировской области "О физической культуре и спорте в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30,8</w:t>
            </w:r>
          </w:p>
        </w:tc>
      </w:tr>
      <w:tr w:rsidR="00530AEE" w:rsidRPr="000B51F3" w:rsidTr="00006B55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AEE" w:rsidRPr="000B51F3" w:rsidRDefault="00530AEE" w:rsidP="00006B55">
            <w:pPr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1301615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0AEE" w:rsidRPr="000B51F3" w:rsidRDefault="00530AEE" w:rsidP="00006B55">
            <w:pPr>
              <w:jc w:val="center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0B51F3" w:rsidRDefault="00530AEE" w:rsidP="00006B55">
            <w:pPr>
              <w:jc w:val="right"/>
              <w:rPr>
                <w:sz w:val="20"/>
                <w:szCs w:val="20"/>
              </w:rPr>
            </w:pPr>
            <w:r w:rsidRPr="000B51F3">
              <w:rPr>
                <w:sz w:val="20"/>
                <w:szCs w:val="20"/>
              </w:rPr>
              <w:t>30,8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tbl>
      <w:tblPr>
        <w:tblW w:w="9030" w:type="dxa"/>
        <w:tblInd w:w="-176" w:type="dxa"/>
        <w:tblLook w:val="04A0"/>
      </w:tblPr>
      <w:tblGrid>
        <w:gridCol w:w="5118"/>
        <w:gridCol w:w="2552"/>
        <w:gridCol w:w="1360"/>
      </w:tblGrid>
      <w:tr w:rsidR="00530AEE" w:rsidRPr="00C83699" w:rsidTr="00006B55">
        <w:trPr>
          <w:trHeight w:val="3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Приложение № 6</w:t>
            </w:r>
          </w:p>
        </w:tc>
      </w:tr>
      <w:tr w:rsidR="00530AEE" w:rsidRPr="00C83699" w:rsidTr="00006B55">
        <w:trPr>
          <w:trHeight w:val="3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к решению Тужинской районной Думы</w:t>
            </w:r>
          </w:p>
        </w:tc>
      </w:tr>
      <w:tr w:rsidR="00530AEE" w:rsidRPr="00C83699" w:rsidTr="00006B55">
        <w:trPr>
          <w:trHeight w:val="33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 xml:space="preserve">от  21.07.2015  № 60/377 </w:t>
            </w:r>
          </w:p>
        </w:tc>
      </w:tr>
      <w:tr w:rsidR="00530AEE" w:rsidRPr="00C83699" w:rsidTr="00006B55">
        <w:trPr>
          <w:trHeight w:val="33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 xml:space="preserve">       Приложение №  14</w:t>
            </w:r>
          </w:p>
        </w:tc>
      </w:tr>
      <w:tr w:rsidR="00530AEE" w:rsidRPr="00C83699" w:rsidTr="00006B55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к решению районной Думы</w:t>
            </w:r>
          </w:p>
        </w:tc>
      </w:tr>
      <w:tr w:rsidR="00530AEE" w:rsidRPr="00C83699" w:rsidTr="00006B55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от 12.12.2014 № 49/333</w:t>
            </w:r>
          </w:p>
        </w:tc>
      </w:tr>
      <w:tr w:rsidR="00530AEE" w:rsidRPr="00C83699" w:rsidTr="00006B55">
        <w:trPr>
          <w:trHeight w:val="37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ИСТОЧНИКИ</w:t>
            </w:r>
          </w:p>
        </w:tc>
      </w:tr>
      <w:tr w:rsidR="00530AEE" w:rsidRPr="00C83699" w:rsidTr="00006B55">
        <w:trPr>
          <w:trHeight w:val="37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 xml:space="preserve">финансирования дефицита  бюджета муниципального района </w:t>
            </w:r>
          </w:p>
        </w:tc>
      </w:tr>
      <w:tr w:rsidR="00530AEE" w:rsidRPr="00C83699" w:rsidTr="00006B55">
        <w:trPr>
          <w:trHeight w:val="305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на 2015 год</w:t>
            </w:r>
          </w:p>
        </w:tc>
      </w:tr>
      <w:tr w:rsidR="00530AEE" w:rsidRPr="00C83699" w:rsidTr="00006B55">
        <w:trPr>
          <w:trHeight w:val="73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Сумма  (тыс.рублей)</w:t>
            </w:r>
          </w:p>
        </w:tc>
      </w:tr>
      <w:tr w:rsidR="00530AEE" w:rsidRPr="00C83699" w:rsidTr="00006B55">
        <w:trPr>
          <w:trHeight w:val="38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1 187,7</w:t>
            </w:r>
          </w:p>
        </w:tc>
      </w:tr>
      <w:tr w:rsidR="00530AEE" w:rsidRPr="00C83699" w:rsidTr="00006B55">
        <w:trPr>
          <w:trHeight w:val="4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50,4</w:t>
            </w:r>
          </w:p>
        </w:tc>
      </w:tr>
      <w:tr w:rsidR="00530AEE" w:rsidRPr="00C83699" w:rsidTr="00006B55">
        <w:trPr>
          <w:trHeight w:val="3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12 050,4</w:t>
            </w:r>
          </w:p>
        </w:tc>
      </w:tr>
      <w:tr w:rsidR="00530AEE" w:rsidRPr="00C83699" w:rsidTr="00006B55">
        <w:trPr>
          <w:trHeight w:val="5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912 01 02 00 00 05 0000 710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22 050,4</w:t>
            </w:r>
          </w:p>
        </w:tc>
      </w:tr>
      <w:tr w:rsidR="00530AEE" w:rsidRPr="00C83699" w:rsidTr="00006B55">
        <w:trPr>
          <w:trHeight w:val="39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912 01 02 00 00 05 0000 710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-10 000</w:t>
            </w:r>
          </w:p>
        </w:tc>
      </w:tr>
      <w:tr w:rsidR="00530AEE" w:rsidRPr="00C83699" w:rsidTr="00006B55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lastRenderedPageBreak/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12 000</w:t>
            </w:r>
          </w:p>
        </w:tc>
      </w:tr>
      <w:tr w:rsidR="00530AEE" w:rsidRPr="00C83699" w:rsidTr="00006B55">
        <w:trPr>
          <w:trHeight w:val="42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912 01 02 00 00 05 0000 810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22 000</w:t>
            </w:r>
          </w:p>
        </w:tc>
      </w:tr>
      <w:tr w:rsidR="00530AEE" w:rsidRPr="00C83699" w:rsidTr="00006B55">
        <w:trPr>
          <w:trHeight w:val="41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912 01 02 00 00 05 0000 810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-10 000</w:t>
            </w:r>
          </w:p>
        </w:tc>
      </w:tr>
      <w:tr w:rsidR="00530AEE" w:rsidRPr="00C83699" w:rsidTr="00006B55">
        <w:trPr>
          <w:trHeight w:val="40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1 137,3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167 557,2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167 557,2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167 557,2</w:t>
            </w:r>
          </w:p>
        </w:tc>
      </w:tr>
      <w:tr w:rsidR="00530AEE" w:rsidRPr="00C83699" w:rsidTr="00006B55">
        <w:trPr>
          <w:trHeight w:val="4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912 01 05 02 01 05 0000 510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167 557,2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18"/>
                <w:szCs w:val="18"/>
              </w:rPr>
            </w:pPr>
            <w:r w:rsidRPr="00C83699">
              <w:rPr>
                <w:b/>
                <w:bCs/>
                <w:sz w:val="18"/>
                <w:szCs w:val="18"/>
              </w:rPr>
              <w:t>168 694,5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168 694,5</w:t>
            </w:r>
          </w:p>
        </w:tc>
      </w:tr>
      <w:tr w:rsidR="00530AEE" w:rsidRPr="00C83699" w:rsidTr="00006B5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168 694,5</w:t>
            </w:r>
          </w:p>
        </w:tc>
      </w:tr>
      <w:tr w:rsidR="00530AEE" w:rsidRPr="00C83699" w:rsidTr="00006B55">
        <w:trPr>
          <w:trHeight w:val="4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912 01 05 02 01 05 0000 610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AEE" w:rsidRPr="00C83699" w:rsidRDefault="00530AEE" w:rsidP="00006B55">
            <w:pPr>
              <w:jc w:val="center"/>
              <w:rPr>
                <w:sz w:val="18"/>
                <w:szCs w:val="18"/>
              </w:rPr>
            </w:pPr>
            <w:r w:rsidRPr="00C83699">
              <w:rPr>
                <w:sz w:val="18"/>
                <w:szCs w:val="18"/>
              </w:rPr>
              <w:t>168 694,5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tbl>
      <w:tblPr>
        <w:tblW w:w="8802" w:type="dxa"/>
        <w:tblInd w:w="93" w:type="dxa"/>
        <w:tblLook w:val="04A0"/>
      </w:tblPr>
      <w:tblGrid>
        <w:gridCol w:w="222"/>
        <w:gridCol w:w="1020"/>
        <w:gridCol w:w="5160"/>
        <w:gridCol w:w="1960"/>
        <w:gridCol w:w="440"/>
      </w:tblGrid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  <w:bookmarkStart w:id="1" w:name="RANGE!A1:F21"/>
            <w:bookmarkEnd w:id="1"/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Приложение № 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 xml:space="preserve"> к решению Тужинской районной Думы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 xml:space="preserve"> от 21.07.2015  №  60/377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Приложение № 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 xml:space="preserve"> к решению районной Думы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 xml:space="preserve"> от  12.12.2014  № 49/333    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37"/>
        </w:trPr>
        <w:tc>
          <w:tcPr>
            <w:tcW w:w="8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C83699">
              <w:rPr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555"/>
        </w:trPr>
        <w:tc>
          <w:tcPr>
            <w:tcW w:w="8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 xml:space="preserve">субвенций местным бюджетам на осуществление полномочий по первичному воинскому учету на территориях,   где отсутствуют военные комиссариаты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421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sz w:val="20"/>
                <w:szCs w:val="20"/>
              </w:rPr>
            </w:pPr>
            <w:r w:rsidRPr="00C83699">
              <w:rPr>
                <w:b/>
                <w:bCs/>
                <w:sz w:val="20"/>
                <w:szCs w:val="20"/>
              </w:rPr>
              <w:t>на 2015 год</w:t>
            </w: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№ п/п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Сумма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Михайловское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49,8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49,8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Грековское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49,8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Пачинское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49,8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Тужинское городское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124,4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30AEE" w:rsidRPr="00C83699" w:rsidTr="00006B55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sz w:val="20"/>
                <w:szCs w:val="20"/>
              </w:rPr>
            </w:pPr>
            <w:r w:rsidRPr="00C83699">
              <w:rPr>
                <w:sz w:val="20"/>
                <w:szCs w:val="2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b/>
                <w:bCs/>
                <w:sz w:val="20"/>
                <w:szCs w:val="20"/>
              </w:rPr>
            </w:pPr>
            <w:r w:rsidRPr="00C836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b/>
                <w:bCs/>
                <w:sz w:val="20"/>
                <w:szCs w:val="20"/>
              </w:rPr>
            </w:pPr>
            <w:r w:rsidRPr="00C83699">
              <w:rPr>
                <w:b/>
                <w:bCs/>
                <w:sz w:val="20"/>
                <w:szCs w:val="20"/>
              </w:rPr>
              <w:t>323,6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  <w:sectPr w:rsidR="00530AEE" w:rsidSect="00006B55">
          <w:type w:val="continuous"/>
          <w:pgSz w:w="11905" w:h="16837"/>
          <w:pgMar w:top="709" w:right="851" w:bottom="851" w:left="1701" w:header="539" w:footer="1094" w:gutter="0"/>
          <w:cols w:space="720"/>
        </w:sectPr>
      </w:pPr>
    </w:p>
    <w:tbl>
      <w:tblPr>
        <w:tblW w:w="8700" w:type="dxa"/>
        <w:tblInd w:w="93" w:type="dxa"/>
        <w:tblLook w:val="04A0"/>
      </w:tblPr>
      <w:tblGrid>
        <w:gridCol w:w="4656"/>
        <w:gridCol w:w="1683"/>
        <w:gridCol w:w="2361"/>
      </w:tblGrid>
      <w:tr w:rsidR="00530AEE" w:rsidRPr="00C83699" w:rsidTr="00006B55">
        <w:trPr>
          <w:trHeight w:val="37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bookmarkStart w:id="2" w:name="RANGE!A1:C20"/>
            <w:r w:rsidRPr="00C83699">
              <w:rPr>
                <w:color w:val="000000"/>
                <w:sz w:val="18"/>
                <w:szCs w:val="18"/>
              </w:rPr>
              <w:lastRenderedPageBreak/>
              <w:t>Приложение № 8</w:t>
            </w:r>
            <w:bookmarkEnd w:id="2"/>
          </w:p>
        </w:tc>
      </w:tr>
      <w:tr w:rsidR="00530AEE" w:rsidRPr="00C83699" w:rsidTr="00006B55">
        <w:trPr>
          <w:trHeight w:val="37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к решению Тужинской районной Думы</w:t>
            </w:r>
          </w:p>
        </w:tc>
      </w:tr>
      <w:tr w:rsidR="00530AEE" w:rsidRPr="00C83699" w:rsidTr="00006B55">
        <w:trPr>
          <w:trHeight w:val="37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от 29.05.2015 № 58/370</w:t>
            </w:r>
          </w:p>
        </w:tc>
      </w:tr>
      <w:tr w:rsidR="00530AEE" w:rsidRPr="00C83699" w:rsidTr="00006B55">
        <w:trPr>
          <w:trHeight w:val="37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30AEE" w:rsidRPr="00C83699" w:rsidTr="00006B55">
        <w:trPr>
          <w:trHeight w:val="43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 xml:space="preserve">                             Приложение №  27</w:t>
            </w:r>
          </w:p>
        </w:tc>
      </w:tr>
      <w:tr w:rsidR="00530AEE" w:rsidRPr="00C83699" w:rsidTr="00006B55">
        <w:trPr>
          <w:trHeight w:val="37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 xml:space="preserve">                             к решению районной Думы</w:t>
            </w:r>
          </w:p>
        </w:tc>
      </w:tr>
      <w:tr w:rsidR="00530AEE" w:rsidRPr="00C83699" w:rsidTr="00006B55">
        <w:trPr>
          <w:trHeight w:val="375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от 12.12.2014 № 49/333</w:t>
            </w:r>
          </w:p>
        </w:tc>
      </w:tr>
      <w:tr w:rsidR="00530AEE" w:rsidRPr="00C83699" w:rsidTr="00006B55">
        <w:trPr>
          <w:trHeight w:val="288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>Программа</w:t>
            </w:r>
          </w:p>
        </w:tc>
      </w:tr>
      <w:tr w:rsidR="00530AEE" w:rsidRPr="00C83699" w:rsidTr="00006B55">
        <w:trPr>
          <w:trHeight w:val="293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530AEE" w:rsidRPr="00C83699" w:rsidTr="00006B55">
        <w:trPr>
          <w:trHeight w:val="268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>на 2015 год</w:t>
            </w:r>
          </w:p>
        </w:tc>
      </w:tr>
      <w:tr w:rsidR="00530AEE" w:rsidRPr="00C83699" w:rsidTr="00006B55">
        <w:trPr>
          <w:trHeight w:val="427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right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530AEE" w:rsidRPr="00C83699" w:rsidTr="00006B55">
        <w:trPr>
          <w:trHeight w:val="1131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Вид заимствований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 xml:space="preserve">Объём привлечения заимствований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Объём погашения основной суммы долга</w:t>
            </w:r>
          </w:p>
        </w:tc>
      </w:tr>
      <w:tr w:rsidR="00530AEE" w:rsidRPr="00C83699" w:rsidTr="00006B55">
        <w:trPr>
          <w:trHeight w:val="55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22 050,4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EE" w:rsidRPr="00C83699" w:rsidRDefault="00530AEE" w:rsidP="00006B55">
            <w:pPr>
              <w:jc w:val="center"/>
              <w:rPr>
                <w:color w:val="000000"/>
                <w:sz w:val="18"/>
                <w:szCs w:val="18"/>
              </w:rPr>
            </w:pPr>
            <w:r w:rsidRPr="00C83699">
              <w:rPr>
                <w:color w:val="000000"/>
                <w:sz w:val="18"/>
                <w:szCs w:val="18"/>
              </w:rPr>
              <w:t>22 000</w:t>
            </w:r>
          </w:p>
        </w:tc>
      </w:tr>
      <w:tr w:rsidR="00530AEE" w:rsidRPr="00C83699" w:rsidTr="00006B55">
        <w:trPr>
          <w:trHeight w:val="45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AEE" w:rsidRPr="00C83699" w:rsidRDefault="00530AEE" w:rsidP="00006B5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>22 050,4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AEE" w:rsidRPr="00C83699" w:rsidRDefault="00530AEE" w:rsidP="00006B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3699">
              <w:rPr>
                <w:b/>
                <w:bCs/>
                <w:color w:val="000000"/>
                <w:sz w:val="18"/>
                <w:szCs w:val="18"/>
              </w:rPr>
              <w:t>22 000</w:t>
            </w:r>
          </w:p>
        </w:tc>
      </w:tr>
    </w:tbl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530AEE" w:rsidRDefault="00530AEE" w:rsidP="00530AEE">
      <w:pPr>
        <w:pStyle w:val="a3"/>
        <w:rPr>
          <w:rFonts w:ascii="Times New Roman" w:hAnsi="Times New Roman"/>
          <w:sz w:val="18"/>
          <w:szCs w:val="18"/>
        </w:rPr>
      </w:pPr>
    </w:p>
    <w:p w:rsidR="00FC414F" w:rsidRDefault="00FC414F"/>
    <w:p w:rsidR="00530AEE" w:rsidRDefault="00530AEE"/>
    <w:sectPr w:rsidR="00530AEE" w:rsidSect="00FC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4188A">
      <w:r>
        <w:separator/>
      </w:r>
    </w:p>
  </w:endnote>
  <w:endnote w:type="continuationSeparator" w:id="0">
    <w:p w:rsidR="00000000" w:rsidRDefault="00B4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4188A">
      <w:r>
        <w:separator/>
      </w:r>
    </w:p>
  </w:footnote>
  <w:footnote w:type="continuationSeparator" w:id="0">
    <w:p w:rsidR="00000000" w:rsidRDefault="00B41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4F2734"/>
    <w:multiLevelType w:val="hybridMultilevel"/>
    <w:tmpl w:val="5D4A6646"/>
    <w:lvl w:ilvl="0" w:tplc="25604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17C073A"/>
    <w:multiLevelType w:val="hybridMultilevel"/>
    <w:tmpl w:val="F25A23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96395"/>
    <w:multiLevelType w:val="hybridMultilevel"/>
    <w:tmpl w:val="4258C084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67CEA"/>
    <w:multiLevelType w:val="hybridMultilevel"/>
    <w:tmpl w:val="C284DDC6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B6164"/>
    <w:multiLevelType w:val="hybridMultilevel"/>
    <w:tmpl w:val="FF2C0A22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D001A"/>
    <w:multiLevelType w:val="hybridMultilevel"/>
    <w:tmpl w:val="B1FEE50E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26BBB"/>
    <w:multiLevelType w:val="hybridMultilevel"/>
    <w:tmpl w:val="6F0CB838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E2881"/>
    <w:multiLevelType w:val="hybridMultilevel"/>
    <w:tmpl w:val="4BD461BA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EE0853"/>
    <w:multiLevelType w:val="hybridMultilevel"/>
    <w:tmpl w:val="EAE014F6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F50D9"/>
    <w:multiLevelType w:val="hybridMultilevel"/>
    <w:tmpl w:val="ACDE4D7E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59C6"/>
    <w:multiLevelType w:val="hybridMultilevel"/>
    <w:tmpl w:val="4CA0E9BA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B14675"/>
    <w:multiLevelType w:val="hybridMultilevel"/>
    <w:tmpl w:val="7DA23702"/>
    <w:lvl w:ilvl="0" w:tplc="25604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7"/>
  </w:num>
  <w:num w:numId="9">
    <w:abstractNumId w:val="8"/>
  </w:num>
  <w:num w:numId="10">
    <w:abstractNumId w:val="10"/>
  </w:num>
  <w:num w:numId="11">
    <w:abstractNumId w:val="18"/>
  </w:num>
  <w:num w:numId="12">
    <w:abstractNumId w:val="12"/>
  </w:num>
  <w:num w:numId="13">
    <w:abstractNumId w:val="11"/>
  </w:num>
  <w:num w:numId="14">
    <w:abstractNumId w:val="15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EE"/>
    <w:rsid w:val="00006B55"/>
    <w:rsid w:val="00530AEE"/>
    <w:rsid w:val="008245CC"/>
    <w:rsid w:val="00B15708"/>
    <w:rsid w:val="00B4188A"/>
    <w:rsid w:val="00FC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Table Classic 4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0AEE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530A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30A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0AEE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530A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0AE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530AE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30AEE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530AE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AEE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30A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0A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AE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0A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AE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30A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AE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AEE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530A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530AEE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530AEE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530A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530AEE"/>
  </w:style>
  <w:style w:type="paragraph" w:styleId="a5">
    <w:name w:val="Balloon Text"/>
    <w:basedOn w:val="a"/>
    <w:link w:val="a6"/>
    <w:unhideWhenUsed/>
    <w:rsid w:val="00530A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30A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530AEE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53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30AE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0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530AE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530AE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34"/>
    <w:qFormat/>
    <w:rsid w:val="00530AEE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530A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530AEE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530AE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530AEE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530AEE"/>
    <w:pPr>
      <w:spacing w:before="100" w:beforeAutospacing="1" w:after="100" w:afterAutospacing="1"/>
    </w:pPr>
  </w:style>
  <w:style w:type="paragraph" w:customStyle="1" w:styleId="ConsPlusNormal0">
    <w:name w:val="ConsPlusNormal"/>
    <w:rsid w:val="00530A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530AEE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530AEE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530AEE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530A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30AE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530AE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530AE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530AE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530A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530AEE"/>
    <w:pPr>
      <w:spacing w:after="120"/>
    </w:pPr>
  </w:style>
  <w:style w:type="character" w:customStyle="1" w:styleId="ae">
    <w:name w:val="Основной текст Знак"/>
    <w:basedOn w:val="a0"/>
    <w:link w:val="ad"/>
    <w:rsid w:val="0053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530AEE"/>
    <w:pPr>
      <w:suppressLineNumbers/>
    </w:pPr>
    <w:rPr>
      <w:lang w:eastAsia="ar-SA"/>
    </w:rPr>
  </w:style>
  <w:style w:type="paragraph" w:styleId="af0">
    <w:name w:val="header"/>
    <w:basedOn w:val="a"/>
    <w:link w:val="af1"/>
    <w:uiPriority w:val="99"/>
    <w:rsid w:val="00530AE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30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530AEE"/>
  </w:style>
  <w:style w:type="paragraph" w:styleId="af3">
    <w:name w:val="footer"/>
    <w:basedOn w:val="a"/>
    <w:link w:val="af4"/>
    <w:unhideWhenUsed/>
    <w:rsid w:val="00530A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30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530AEE"/>
    <w:rPr>
      <w:color w:val="0000FF"/>
      <w:u w:val="single"/>
    </w:rPr>
  </w:style>
  <w:style w:type="character" w:customStyle="1" w:styleId="title">
    <w:name w:val="title"/>
    <w:basedOn w:val="a0"/>
    <w:rsid w:val="00530AEE"/>
  </w:style>
  <w:style w:type="paragraph" w:customStyle="1" w:styleId="Default">
    <w:name w:val="Default"/>
    <w:rsid w:val="00530A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530A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530A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0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530AEE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530AEE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530AEE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530AEE"/>
    <w:rPr>
      <w:i/>
      <w:iCs/>
    </w:rPr>
  </w:style>
  <w:style w:type="paragraph" w:customStyle="1" w:styleId="Normal">
    <w:name w:val="Normal"/>
    <w:rsid w:val="00530AEE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530AEE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530AEE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530AEE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530AE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uiPriority w:val="99"/>
    <w:rsid w:val="00530AEE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530AEE"/>
    <w:rPr>
      <w:b/>
      <w:bCs/>
    </w:rPr>
  </w:style>
  <w:style w:type="character" w:customStyle="1" w:styleId="-">
    <w:name w:val="Ж-курсив"/>
    <w:rsid w:val="00530AEE"/>
    <w:rPr>
      <w:b/>
      <w:i/>
    </w:rPr>
  </w:style>
  <w:style w:type="paragraph" w:customStyle="1" w:styleId="ConsPlusDocList0">
    <w:name w:val="ConsPlusDocList"/>
    <w:next w:val="a"/>
    <w:rsid w:val="00530AE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530AEE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530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530AEE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530A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530A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530AEE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530AE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530AEE"/>
    <w:rPr>
      <w:vertAlign w:val="superscript"/>
    </w:rPr>
  </w:style>
  <w:style w:type="paragraph" w:styleId="aff0">
    <w:name w:val="footnote text"/>
    <w:basedOn w:val="a"/>
    <w:link w:val="aff1"/>
    <w:semiHidden/>
    <w:rsid w:val="00530AEE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30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#Таблица названия столбцов"/>
    <w:basedOn w:val="a"/>
    <w:rsid w:val="00530AEE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530AEE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530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unhideWhenUsed/>
    <w:rsid w:val="00530AEE"/>
    <w:rPr>
      <w:vertAlign w:val="superscript"/>
    </w:rPr>
  </w:style>
  <w:style w:type="paragraph" w:customStyle="1" w:styleId="aff6">
    <w:name w:val="Îáû÷íûé"/>
    <w:rsid w:val="00530AEE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530AEE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530AEE"/>
    <w:pPr>
      <w:spacing w:before="16" w:after="16"/>
    </w:pPr>
    <w:rPr>
      <w:sz w:val="20"/>
      <w:szCs w:val="20"/>
    </w:rPr>
  </w:style>
  <w:style w:type="character" w:styleId="aff7">
    <w:name w:val="line number"/>
    <w:basedOn w:val="a0"/>
    <w:semiHidden/>
    <w:rsid w:val="00530AEE"/>
  </w:style>
  <w:style w:type="character" w:styleId="aff8">
    <w:name w:val="annotation reference"/>
    <w:semiHidden/>
    <w:rsid w:val="00530AEE"/>
    <w:rPr>
      <w:sz w:val="16"/>
      <w:szCs w:val="16"/>
    </w:rPr>
  </w:style>
  <w:style w:type="paragraph" w:styleId="aff9">
    <w:name w:val="annotation text"/>
    <w:basedOn w:val="a"/>
    <w:link w:val="affa"/>
    <w:semiHidden/>
    <w:rsid w:val="00530AEE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530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semiHidden/>
    <w:rsid w:val="00530AEE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530AEE"/>
    <w:rPr>
      <w:b/>
      <w:bCs/>
    </w:rPr>
  </w:style>
  <w:style w:type="character" w:customStyle="1" w:styleId="affd">
    <w:name w:val=" Знак Знак"/>
    <w:rsid w:val="00530AEE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530AEE"/>
    <w:pPr>
      <w:numPr>
        <w:numId w:val="2"/>
      </w:numPr>
    </w:pPr>
    <w:rPr>
      <w:sz w:val="20"/>
    </w:rPr>
  </w:style>
  <w:style w:type="paragraph" w:styleId="33">
    <w:name w:val="Body Text 3"/>
    <w:basedOn w:val="a"/>
    <w:link w:val="34"/>
    <w:rsid w:val="00530AE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530AE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NoSpacing">
    <w:name w:val="No Spacing"/>
    <w:rsid w:val="00530AEE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530AEE"/>
    <w:rPr>
      <w:color w:val="800080"/>
      <w:u w:val="single"/>
    </w:rPr>
  </w:style>
  <w:style w:type="paragraph" w:customStyle="1" w:styleId="xl63">
    <w:name w:val="xl63"/>
    <w:basedOn w:val="a"/>
    <w:rsid w:val="00530AEE"/>
    <w:pPr>
      <w:spacing w:before="100" w:beforeAutospacing="1" w:after="100" w:afterAutospacing="1"/>
    </w:pPr>
  </w:style>
  <w:style w:type="paragraph" w:customStyle="1" w:styleId="xl64">
    <w:name w:val="xl64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30A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530AE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530AEE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530AEE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30AE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530A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afff">
    <w:name w:val="Основной текст_"/>
    <w:basedOn w:val="a0"/>
    <w:link w:val="14"/>
    <w:rsid w:val="00530AE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f"/>
    <w:rsid w:val="00530AEE"/>
    <w:pPr>
      <w:shd w:val="clear" w:color="auto" w:fill="FFFFFF"/>
      <w:spacing w:after="300" w:line="0" w:lineRule="atLeast"/>
    </w:pPr>
    <w:rPr>
      <w:sz w:val="25"/>
      <w:szCs w:val="25"/>
      <w:lang w:eastAsia="en-US"/>
    </w:rPr>
  </w:style>
  <w:style w:type="paragraph" w:customStyle="1" w:styleId="ListParagraph">
    <w:name w:val="List Paragraph"/>
    <w:basedOn w:val="a"/>
    <w:qFormat/>
    <w:rsid w:val="00530AEE"/>
    <w:pPr>
      <w:ind w:left="720"/>
    </w:pPr>
  </w:style>
  <w:style w:type="paragraph" w:customStyle="1" w:styleId="font5">
    <w:name w:val="font5"/>
    <w:basedOn w:val="a"/>
    <w:rsid w:val="00530AE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font6">
    <w:name w:val="font6"/>
    <w:basedOn w:val="a"/>
    <w:rsid w:val="00530AEE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30AE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30AE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530AE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30AEE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530AEE"/>
    <w:pP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4">
    <w:name w:val="xl94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6">
    <w:name w:val="xl96"/>
    <w:basedOn w:val="a"/>
    <w:rsid w:val="00530AEE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530AE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rsid w:val="00530AEE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530AEE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1">
    <w:name w:val="xl101"/>
    <w:basedOn w:val="a"/>
    <w:rsid w:val="00530A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30AEE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3">
    <w:name w:val="xl103"/>
    <w:basedOn w:val="a"/>
    <w:rsid w:val="00530AEE"/>
    <w:pP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a"/>
    <w:rsid w:val="00530AEE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530AEE"/>
    <w:pP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530AEE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30AEE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8">
    <w:name w:val="xl108"/>
    <w:basedOn w:val="a"/>
    <w:rsid w:val="00530AEE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530AEE"/>
    <w:pP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2">
    <w:name w:val="xl112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530AEE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15">
    <w:name w:val="xl115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6">
    <w:name w:val="xl116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18">
    <w:name w:val="xl118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2"/>
      <w:szCs w:val="22"/>
    </w:rPr>
  </w:style>
  <w:style w:type="paragraph" w:customStyle="1" w:styleId="xl119">
    <w:name w:val="xl119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120">
    <w:name w:val="xl120"/>
    <w:basedOn w:val="a"/>
    <w:rsid w:val="00530A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530AE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24">
    <w:name w:val="xl124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2"/>
      <w:szCs w:val="22"/>
    </w:rPr>
  </w:style>
  <w:style w:type="paragraph" w:customStyle="1" w:styleId="xl125">
    <w:name w:val="xl125"/>
    <w:basedOn w:val="a"/>
    <w:rsid w:val="00530AE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530AEE"/>
    <w:pP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530AE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530AEE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530AEE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530AE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530AE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530AE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rsid w:val="00530AE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rsid w:val="00530AE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rsid w:val="00530AEE"/>
    <w:pPr>
      <w:spacing w:before="100" w:beforeAutospacing="1" w:after="100" w:afterAutospacing="1"/>
    </w:pPr>
    <w:rPr>
      <w:sz w:val="28"/>
      <w:szCs w:val="28"/>
    </w:rPr>
  </w:style>
  <w:style w:type="paragraph" w:customStyle="1" w:styleId="xl141">
    <w:name w:val="xl141"/>
    <w:basedOn w:val="a"/>
    <w:rsid w:val="00530AE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rsid w:val="00530AEE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a"/>
    <w:rsid w:val="00530AEE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4">
    <w:name w:val="xl144"/>
    <w:basedOn w:val="a"/>
    <w:rsid w:val="00530AEE"/>
    <w:pPr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530AEE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46">
    <w:name w:val="xl146"/>
    <w:basedOn w:val="a"/>
    <w:rsid w:val="00530AEE"/>
    <w:pPr>
      <w:spacing w:before="100" w:beforeAutospacing="1" w:after="100" w:afterAutospacing="1"/>
      <w:jc w:val="center"/>
    </w:pPr>
    <w:rPr>
      <w:color w:val="000000"/>
      <w:u w:val="single"/>
    </w:rPr>
  </w:style>
  <w:style w:type="paragraph" w:customStyle="1" w:styleId="xl147">
    <w:name w:val="xl147"/>
    <w:basedOn w:val="a"/>
    <w:rsid w:val="00530AEE"/>
    <w:pPr>
      <w:spacing w:before="100" w:beforeAutospacing="1" w:after="100" w:afterAutospacing="1"/>
      <w:jc w:val="center"/>
    </w:pPr>
  </w:style>
  <w:style w:type="paragraph" w:customStyle="1" w:styleId="rvps3">
    <w:name w:val="rvps3"/>
    <w:basedOn w:val="a"/>
    <w:rsid w:val="00530AEE"/>
    <w:pPr>
      <w:jc w:val="both"/>
    </w:pPr>
    <w:rPr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530AEE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5">
    <w:name w:val="Style5"/>
    <w:basedOn w:val="a"/>
    <w:uiPriority w:val="99"/>
    <w:rsid w:val="00530AEE"/>
    <w:pPr>
      <w:widowControl w:val="0"/>
      <w:autoSpaceDE w:val="0"/>
      <w:autoSpaceDN w:val="0"/>
      <w:adjustRightInd w:val="0"/>
      <w:spacing w:line="275" w:lineRule="exact"/>
      <w:ind w:firstLine="696"/>
      <w:jc w:val="both"/>
    </w:pPr>
  </w:style>
  <w:style w:type="paragraph" w:customStyle="1" w:styleId="Style9">
    <w:name w:val="Style9"/>
    <w:basedOn w:val="a"/>
    <w:uiPriority w:val="99"/>
    <w:rsid w:val="00530AEE"/>
    <w:pPr>
      <w:widowControl w:val="0"/>
      <w:autoSpaceDE w:val="0"/>
      <w:autoSpaceDN w:val="0"/>
      <w:adjustRightInd w:val="0"/>
      <w:spacing w:line="280" w:lineRule="exact"/>
      <w:ind w:firstLine="487"/>
    </w:pPr>
  </w:style>
  <w:style w:type="paragraph" w:customStyle="1" w:styleId="Style11">
    <w:name w:val="Style11"/>
    <w:basedOn w:val="a"/>
    <w:uiPriority w:val="99"/>
    <w:rsid w:val="00530AEE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2">
    <w:name w:val="Style12"/>
    <w:basedOn w:val="a"/>
    <w:uiPriority w:val="99"/>
    <w:rsid w:val="00530AEE"/>
    <w:pPr>
      <w:widowControl w:val="0"/>
      <w:autoSpaceDE w:val="0"/>
      <w:autoSpaceDN w:val="0"/>
      <w:adjustRightInd w:val="0"/>
      <w:spacing w:line="281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530AEE"/>
    <w:pPr>
      <w:widowControl w:val="0"/>
      <w:autoSpaceDE w:val="0"/>
      <w:autoSpaceDN w:val="0"/>
      <w:adjustRightInd w:val="0"/>
      <w:spacing w:line="278" w:lineRule="exact"/>
      <w:ind w:firstLine="514"/>
      <w:jc w:val="both"/>
    </w:pPr>
  </w:style>
  <w:style w:type="paragraph" w:customStyle="1" w:styleId="Style14">
    <w:name w:val="Style14"/>
    <w:basedOn w:val="a"/>
    <w:uiPriority w:val="99"/>
    <w:rsid w:val="00530AE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"/>
    <w:uiPriority w:val="99"/>
    <w:rsid w:val="00530AEE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7">
    <w:name w:val="Style17"/>
    <w:basedOn w:val="a"/>
    <w:uiPriority w:val="99"/>
    <w:rsid w:val="00530AEE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18">
    <w:name w:val="Style18"/>
    <w:basedOn w:val="a"/>
    <w:uiPriority w:val="99"/>
    <w:rsid w:val="00530AEE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20">
    <w:name w:val="Font Style20"/>
    <w:basedOn w:val="a0"/>
    <w:uiPriority w:val="99"/>
    <w:rsid w:val="00530AEE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530AE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530AEE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3">
    <w:name w:val="Font Style23"/>
    <w:basedOn w:val="a0"/>
    <w:uiPriority w:val="99"/>
    <w:rsid w:val="00530AEE"/>
    <w:rPr>
      <w:rFonts w:ascii="Times New Roman" w:hAnsi="Times New Roman" w:cs="Times New Roman"/>
      <w:spacing w:val="10"/>
      <w:sz w:val="20"/>
      <w:szCs w:val="20"/>
    </w:rPr>
  </w:style>
  <w:style w:type="paragraph" w:styleId="afff0">
    <w:name w:val="Body Text First Indent"/>
    <w:basedOn w:val="ad"/>
    <w:link w:val="afff1"/>
    <w:rsid w:val="00530AEE"/>
    <w:pPr>
      <w:ind w:firstLine="210"/>
    </w:pPr>
    <w:rPr>
      <w:szCs w:val="20"/>
    </w:rPr>
  </w:style>
  <w:style w:type="character" w:customStyle="1" w:styleId="afff1">
    <w:name w:val="Красная строка Знак"/>
    <w:basedOn w:val="ae"/>
    <w:link w:val="afff0"/>
    <w:rsid w:val="00530AEE"/>
    <w:rPr>
      <w:szCs w:val="20"/>
    </w:rPr>
  </w:style>
  <w:style w:type="table" w:customStyle="1" w:styleId="15">
    <w:name w:val="Стиль таблицы1"/>
    <w:basedOn w:val="16"/>
    <w:rsid w:val="00530A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">
    <w:name w:val="Стиль таблицы2"/>
    <w:basedOn w:val="41"/>
    <w:rsid w:val="00530A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Grid 1"/>
    <w:basedOn w:val="a1"/>
    <w:rsid w:val="00530AE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530AEE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530AEE"/>
  </w:style>
  <w:style w:type="character" w:customStyle="1" w:styleId="42">
    <w:name w:val="Основной текст (4)_"/>
    <w:basedOn w:val="a0"/>
    <w:link w:val="43"/>
    <w:uiPriority w:val="99"/>
    <w:locked/>
    <w:rsid w:val="00530A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locked/>
    <w:rsid w:val="00530AE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14pt">
    <w:name w:val="Заголовок №2 + 14 pt"/>
    <w:basedOn w:val="27"/>
    <w:uiPriority w:val="99"/>
    <w:rsid w:val="00530AEE"/>
    <w:rPr>
      <w:sz w:val="28"/>
      <w:szCs w:val="28"/>
    </w:rPr>
  </w:style>
  <w:style w:type="character" w:customStyle="1" w:styleId="100">
    <w:name w:val="Основной текст (10)_"/>
    <w:basedOn w:val="a0"/>
    <w:link w:val="101"/>
    <w:uiPriority w:val="99"/>
    <w:locked/>
    <w:rsid w:val="00530AE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locked/>
    <w:rsid w:val="00530AE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0"/>
    <w:link w:val="72"/>
    <w:uiPriority w:val="99"/>
    <w:locked/>
    <w:rsid w:val="00530AEE"/>
    <w:rPr>
      <w:rFonts w:ascii="Times New Roman" w:hAnsi="Times New Roman"/>
      <w:i/>
      <w:iCs/>
      <w:spacing w:val="-20"/>
      <w:sz w:val="16"/>
      <w:szCs w:val="16"/>
      <w:shd w:val="clear" w:color="auto" w:fill="FFFFFF"/>
    </w:rPr>
  </w:style>
  <w:style w:type="character" w:customStyle="1" w:styleId="411pt4">
    <w:name w:val="Основной текст (4) + 11 pt4"/>
    <w:basedOn w:val="42"/>
    <w:uiPriority w:val="99"/>
    <w:rsid w:val="00530AEE"/>
    <w:rPr>
      <w:sz w:val="22"/>
      <w:szCs w:val="22"/>
    </w:rPr>
  </w:style>
  <w:style w:type="character" w:customStyle="1" w:styleId="411pt3">
    <w:name w:val="Основной текст (4) + 11 pt3"/>
    <w:aliases w:val="Полужирный"/>
    <w:basedOn w:val="42"/>
    <w:uiPriority w:val="99"/>
    <w:rsid w:val="00530AEE"/>
    <w:rPr>
      <w:b/>
      <w:bCs/>
      <w:sz w:val="22"/>
      <w:szCs w:val="22"/>
    </w:rPr>
  </w:style>
  <w:style w:type="character" w:customStyle="1" w:styleId="411pt2">
    <w:name w:val="Основной текст (4) + 11 pt2"/>
    <w:aliases w:val="Интервал 1 pt"/>
    <w:basedOn w:val="42"/>
    <w:uiPriority w:val="99"/>
    <w:rsid w:val="00530AEE"/>
    <w:rPr>
      <w:spacing w:val="20"/>
      <w:sz w:val="22"/>
      <w:szCs w:val="22"/>
    </w:rPr>
  </w:style>
  <w:style w:type="character" w:customStyle="1" w:styleId="410pt">
    <w:name w:val="Основной текст (4) + 10 pt"/>
    <w:aliases w:val="Полужирный1,Курсив,Интервал 2 pt"/>
    <w:basedOn w:val="42"/>
    <w:uiPriority w:val="99"/>
    <w:rsid w:val="00530AEE"/>
    <w:rPr>
      <w:b/>
      <w:bCs/>
      <w:i/>
      <w:iCs/>
      <w:spacing w:val="40"/>
      <w:sz w:val="20"/>
      <w:szCs w:val="20"/>
    </w:rPr>
  </w:style>
  <w:style w:type="character" w:customStyle="1" w:styleId="411pt1">
    <w:name w:val="Основной текст (4) + 11 pt1"/>
    <w:basedOn w:val="42"/>
    <w:uiPriority w:val="99"/>
    <w:rsid w:val="00530AEE"/>
    <w:rPr>
      <w:sz w:val="22"/>
      <w:szCs w:val="22"/>
    </w:rPr>
  </w:style>
  <w:style w:type="paragraph" w:customStyle="1" w:styleId="43">
    <w:name w:val="Основной текст (4)"/>
    <w:basedOn w:val="a"/>
    <w:link w:val="42"/>
    <w:uiPriority w:val="99"/>
    <w:rsid w:val="00530AEE"/>
    <w:pPr>
      <w:shd w:val="clear" w:color="auto" w:fill="FFFFFF"/>
      <w:spacing w:line="192" w:lineRule="exact"/>
      <w:jc w:val="center"/>
    </w:pPr>
    <w:rPr>
      <w:rFonts w:eastAsia="Calibri"/>
      <w:sz w:val="17"/>
      <w:szCs w:val="17"/>
      <w:lang w:eastAsia="en-US"/>
    </w:rPr>
  </w:style>
  <w:style w:type="paragraph" w:customStyle="1" w:styleId="28">
    <w:name w:val="Заголовок №2"/>
    <w:basedOn w:val="a"/>
    <w:link w:val="27"/>
    <w:uiPriority w:val="99"/>
    <w:rsid w:val="00530AEE"/>
    <w:pPr>
      <w:shd w:val="clear" w:color="auto" w:fill="FFFFFF"/>
      <w:spacing w:before="480" w:after="420" w:line="240" w:lineRule="atLeast"/>
      <w:ind w:firstLine="600"/>
      <w:jc w:val="both"/>
      <w:outlineLvl w:val="1"/>
    </w:pPr>
    <w:rPr>
      <w:rFonts w:eastAsia="Calibri"/>
      <w:b/>
      <w:bCs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530AEE"/>
    <w:pPr>
      <w:shd w:val="clear" w:color="auto" w:fill="FFFFFF"/>
      <w:spacing w:line="317" w:lineRule="exact"/>
    </w:pPr>
    <w:rPr>
      <w:rFonts w:eastAsia="Calibri"/>
      <w:b/>
      <w:bCs/>
      <w:sz w:val="27"/>
      <w:szCs w:val="27"/>
      <w:lang w:eastAsia="en-US"/>
    </w:rPr>
  </w:style>
  <w:style w:type="paragraph" w:customStyle="1" w:styleId="36">
    <w:name w:val="Заголовок №3"/>
    <w:basedOn w:val="a"/>
    <w:link w:val="35"/>
    <w:uiPriority w:val="99"/>
    <w:rsid w:val="00530AEE"/>
    <w:pPr>
      <w:shd w:val="clear" w:color="auto" w:fill="FFFFFF"/>
      <w:spacing w:before="480" w:after="420" w:line="240" w:lineRule="atLeast"/>
      <w:ind w:firstLine="600"/>
      <w:jc w:val="both"/>
      <w:outlineLvl w:val="2"/>
    </w:pPr>
    <w:rPr>
      <w:rFonts w:eastAsia="Calibri"/>
      <w:b/>
      <w:bCs/>
      <w:sz w:val="27"/>
      <w:szCs w:val="27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530AEE"/>
    <w:pPr>
      <w:shd w:val="clear" w:color="auto" w:fill="FFFFFF"/>
      <w:spacing w:before="960" w:line="240" w:lineRule="atLeast"/>
    </w:pPr>
    <w:rPr>
      <w:rFonts w:eastAsia="Calibri"/>
      <w:i/>
      <w:iCs/>
      <w:spacing w:val="-20"/>
      <w:sz w:val="16"/>
      <w:szCs w:val="16"/>
      <w:lang w:eastAsia="en-US"/>
    </w:rPr>
  </w:style>
  <w:style w:type="character" w:styleId="afff2">
    <w:name w:val="Subtle Emphasis"/>
    <w:uiPriority w:val="19"/>
    <w:qFormat/>
    <w:rsid w:val="00530AEE"/>
    <w:rPr>
      <w:i/>
      <w:iCs/>
      <w:color w:val="808080"/>
    </w:rPr>
  </w:style>
  <w:style w:type="paragraph" w:customStyle="1" w:styleId="17">
    <w:name w:val="Абзац1 без отступа"/>
    <w:basedOn w:val="a"/>
    <w:uiPriority w:val="99"/>
    <w:rsid w:val="00530AEE"/>
    <w:pPr>
      <w:spacing w:after="60" w:line="360" w:lineRule="exact"/>
      <w:jc w:val="both"/>
    </w:pPr>
    <w:rPr>
      <w:sz w:val="28"/>
      <w:szCs w:val="20"/>
    </w:rPr>
  </w:style>
  <w:style w:type="paragraph" w:styleId="afff3">
    <w:name w:val="Subtitle"/>
    <w:basedOn w:val="a"/>
    <w:link w:val="afff4"/>
    <w:qFormat/>
    <w:rsid w:val="00530AEE"/>
    <w:pPr>
      <w:jc w:val="center"/>
    </w:pPr>
    <w:rPr>
      <w:b/>
      <w:sz w:val="28"/>
      <w:szCs w:val="20"/>
    </w:rPr>
  </w:style>
  <w:style w:type="character" w:customStyle="1" w:styleId="afff4">
    <w:name w:val="Подзаголовок Знак"/>
    <w:basedOn w:val="a0"/>
    <w:link w:val="afff3"/>
    <w:rsid w:val="00530A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109">
    <w:name w:val="xl109"/>
    <w:basedOn w:val="a"/>
    <w:rsid w:val="00530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formattexttopleveltextcentertext">
    <w:name w:val="formattext topleveltext centertext"/>
    <w:basedOn w:val="a"/>
    <w:rsid w:val="00530AE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30A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20402</Words>
  <Characters>116295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136425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2016-03-01T07:01:00Z</dcterms:created>
  <dcterms:modified xsi:type="dcterms:W3CDTF">2016-03-01T07:01:00Z</dcterms:modified>
</cp:coreProperties>
</file>